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72" w:rsidRDefault="003D3172" w:rsidP="007513F9">
      <w:r>
        <w:rPr>
          <w:noProof/>
        </w:rPr>
        <w:drawing>
          <wp:anchor distT="0" distB="0" distL="114300" distR="114300" simplePos="0" relativeHeight="251657728" behindDoc="0" locked="0" layoutInCell="1" allowOverlap="1">
            <wp:simplePos x="0" y="0"/>
            <wp:positionH relativeFrom="column">
              <wp:posOffset>3006090</wp:posOffset>
            </wp:positionH>
            <wp:positionV relativeFrom="paragraph">
              <wp:posOffset>85090</wp:posOffset>
            </wp:positionV>
            <wp:extent cx="581025" cy="704850"/>
            <wp:effectExtent l="19050" t="0" r="9525" b="0"/>
            <wp:wrapSquare wrapText="right"/>
            <wp:docPr id="2" name="Рисунок 2"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anchor>
        </w:drawing>
      </w:r>
    </w:p>
    <w:p w:rsidR="003D3172" w:rsidRDefault="003D3172" w:rsidP="007513F9"/>
    <w:p w:rsidR="007513F9" w:rsidRDefault="007513F9" w:rsidP="007513F9"/>
    <w:p w:rsidR="007513F9" w:rsidRDefault="007513F9" w:rsidP="007513F9"/>
    <w:p w:rsidR="007513F9" w:rsidRDefault="007513F9" w:rsidP="007513F9">
      <w:pPr>
        <w:jc w:val="center"/>
        <w:rPr>
          <w:b/>
          <w:bCs/>
        </w:rPr>
      </w:pPr>
    </w:p>
    <w:p w:rsidR="007513F9" w:rsidRPr="00811290" w:rsidRDefault="007513F9" w:rsidP="007513F9">
      <w:pPr>
        <w:jc w:val="center"/>
        <w:rPr>
          <w:b/>
          <w:bCs/>
          <w:sz w:val="28"/>
          <w:szCs w:val="28"/>
        </w:rPr>
      </w:pPr>
      <w:r w:rsidRPr="00811290">
        <w:rPr>
          <w:b/>
          <w:bCs/>
          <w:sz w:val="28"/>
          <w:szCs w:val="28"/>
        </w:rPr>
        <w:t>СОВЕТ ДЕПУТАТОВ</w:t>
      </w:r>
    </w:p>
    <w:p w:rsidR="007513F9" w:rsidRPr="00811290" w:rsidRDefault="007513F9" w:rsidP="007513F9">
      <w:pPr>
        <w:jc w:val="center"/>
        <w:rPr>
          <w:b/>
          <w:bCs/>
          <w:sz w:val="28"/>
          <w:szCs w:val="28"/>
        </w:rPr>
      </w:pPr>
      <w:r w:rsidRPr="00811290">
        <w:rPr>
          <w:b/>
          <w:bCs/>
          <w:sz w:val="28"/>
          <w:szCs w:val="28"/>
        </w:rPr>
        <w:t>БЕРДЯУШСКОГО ГОРОДСКОГО ПОСЕЛЕНИЯ</w:t>
      </w:r>
    </w:p>
    <w:p w:rsidR="007513F9" w:rsidRPr="00811290" w:rsidRDefault="007513F9" w:rsidP="007513F9">
      <w:pPr>
        <w:jc w:val="center"/>
        <w:rPr>
          <w:b/>
          <w:bCs/>
          <w:sz w:val="28"/>
          <w:szCs w:val="28"/>
        </w:rPr>
      </w:pPr>
      <w:r w:rsidRPr="00811290">
        <w:rPr>
          <w:b/>
          <w:bCs/>
          <w:sz w:val="28"/>
          <w:szCs w:val="28"/>
        </w:rPr>
        <w:t>САТКИНСКОГО МУНИЦИПАЛЬНОГО РАЙОНА</w:t>
      </w:r>
    </w:p>
    <w:p w:rsidR="007513F9" w:rsidRPr="00811290" w:rsidRDefault="007513F9" w:rsidP="007513F9">
      <w:pPr>
        <w:jc w:val="center"/>
        <w:rPr>
          <w:b/>
          <w:bCs/>
          <w:sz w:val="28"/>
          <w:szCs w:val="28"/>
        </w:rPr>
      </w:pPr>
      <w:r w:rsidRPr="00811290">
        <w:rPr>
          <w:b/>
          <w:bCs/>
          <w:sz w:val="28"/>
          <w:szCs w:val="28"/>
        </w:rPr>
        <w:t>ЧЕЛЯБИНСКОЙ ОБЛАСТИ</w:t>
      </w:r>
    </w:p>
    <w:p w:rsidR="007513F9" w:rsidRPr="00811290" w:rsidRDefault="007513F9" w:rsidP="007513F9">
      <w:pPr>
        <w:jc w:val="center"/>
        <w:rPr>
          <w:b/>
          <w:bCs/>
          <w:sz w:val="28"/>
          <w:szCs w:val="28"/>
        </w:rPr>
      </w:pPr>
      <w:r w:rsidRPr="00811290">
        <w:rPr>
          <w:b/>
          <w:bCs/>
          <w:sz w:val="28"/>
          <w:szCs w:val="28"/>
        </w:rPr>
        <w:t>РЕШЕНИЕ</w:t>
      </w:r>
    </w:p>
    <w:p w:rsidR="007513F9" w:rsidRPr="00A33CF9" w:rsidRDefault="007513F9" w:rsidP="007513F9">
      <w:pPr>
        <w:pBdr>
          <w:top w:val="single" w:sz="12" w:space="3" w:color="auto"/>
        </w:pBdr>
        <w:rPr>
          <w:b/>
          <w:u w:val="single"/>
        </w:rPr>
      </w:pPr>
      <w:r w:rsidRPr="0037245B">
        <w:rPr>
          <w:b/>
          <w:u w:val="single"/>
        </w:rPr>
        <w:t>от</w:t>
      </w:r>
      <w:r w:rsidR="008E704B">
        <w:rPr>
          <w:b/>
          <w:u w:val="single"/>
        </w:rPr>
        <w:t xml:space="preserve"> 28 апреля </w:t>
      </w:r>
      <w:r w:rsidR="005B23B1" w:rsidRPr="0037245B">
        <w:rPr>
          <w:b/>
          <w:u w:val="single"/>
        </w:rPr>
        <w:t>2021 года №</w:t>
      </w:r>
      <w:r w:rsidR="008E704B">
        <w:rPr>
          <w:b/>
          <w:u w:val="single"/>
        </w:rPr>
        <w:t xml:space="preserve"> 42/1</w:t>
      </w:r>
      <w:r w:rsidR="003D3172" w:rsidRPr="003D3172">
        <w:rPr>
          <w:b/>
          <w:color w:val="FFFFFF" w:themeColor="background1"/>
          <w:u w:val="single"/>
        </w:rPr>
        <w:t>.</w:t>
      </w:r>
      <w:r w:rsidR="005B23B1">
        <w:rPr>
          <w:b/>
          <w:u w:val="single"/>
        </w:rPr>
        <w:t xml:space="preserve"> </w:t>
      </w:r>
    </w:p>
    <w:p w:rsidR="007513F9" w:rsidRPr="00A33CF9" w:rsidRDefault="007513F9" w:rsidP="007513F9">
      <w:pPr>
        <w:spacing w:line="260" w:lineRule="auto"/>
        <w:jc w:val="both"/>
      </w:pPr>
      <w:r w:rsidRPr="00A33CF9">
        <w:t>п. Бердяуш</w:t>
      </w:r>
    </w:p>
    <w:p w:rsidR="002B78A2" w:rsidRDefault="002B78A2" w:rsidP="007113B2">
      <w:pPr>
        <w:pStyle w:val="ConsNormal"/>
        <w:widowControl/>
        <w:spacing w:line="360" w:lineRule="auto"/>
        <w:ind w:right="5115" w:firstLine="0"/>
        <w:jc w:val="both"/>
        <w:rPr>
          <w:rFonts w:ascii="Times New Roman" w:hAnsi="Times New Roman" w:cs="Times New Roman"/>
          <w:b/>
          <w:bCs/>
          <w:sz w:val="24"/>
          <w:szCs w:val="24"/>
        </w:rPr>
      </w:pPr>
    </w:p>
    <w:p w:rsidR="00AD0646" w:rsidRPr="00597154" w:rsidRDefault="003D3172" w:rsidP="007113B2">
      <w:pPr>
        <w:pStyle w:val="ConsNormal"/>
        <w:widowControl/>
        <w:spacing w:line="360" w:lineRule="auto"/>
        <w:ind w:right="5115" w:firstLine="0"/>
        <w:jc w:val="both"/>
        <w:rPr>
          <w:rFonts w:ascii="Times New Roman" w:hAnsi="Times New Roman" w:cs="Times New Roman"/>
          <w:bCs/>
          <w:sz w:val="22"/>
          <w:szCs w:val="22"/>
        </w:rPr>
      </w:pPr>
      <w:r>
        <w:rPr>
          <w:rFonts w:ascii="Times New Roman" w:hAnsi="Times New Roman" w:cs="Times New Roman"/>
          <w:bCs/>
          <w:sz w:val="22"/>
          <w:szCs w:val="22"/>
        </w:rPr>
        <w:t>Об утверждении Положения о порядке организации публичных слушаний и общественных обсуждений в Бердяушском городском поселении</w:t>
      </w:r>
    </w:p>
    <w:p w:rsidR="009E3A70" w:rsidRDefault="009E3A70" w:rsidP="007113B2">
      <w:pPr>
        <w:pStyle w:val="ConsNormal"/>
        <w:widowControl/>
        <w:spacing w:line="360" w:lineRule="auto"/>
        <w:ind w:right="5115" w:firstLine="0"/>
        <w:jc w:val="both"/>
        <w:rPr>
          <w:rFonts w:ascii="Times New Roman" w:hAnsi="Times New Roman" w:cs="Times New Roman"/>
          <w:b/>
          <w:bCs/>
          <w:color w:val="FF0000"/>
          <w:sz w:val="22"/>
          <w:szCs w:val="22"/>
        </w:rPr>
      </w:pPr>
    </w:p>
    <w:p w:rsidR="0037245B" w:rsidRPr="009E3A70" w:rsidRDefault="0037245B" w:rsidP="007113B2">
      <w:pPr>
        <w:pStyle w:val="ConsNormal"/>
        <w:widowControl/>
        <w:spacing w:line="360" w:lineRule="auto"/>
        <w:ind w:right="5115" w:firstLine="0"/>
        <w:jc w:val="both"/>
        <w:rPr>
          <w:rFonts w:ascii="Times New Roman" w:hAnsi="Times New Roman" w:cs="Times New Roman"/>
          <w:b/>
          <w:bCs/>
          <w:color w:val="FF0000"/>
          <w:sz w:val="22"/>
          <w:szCs w:val="22"/>
        </w:rPr>
      </w:pPr>
    </w:p>
    <w:p w:rsidR="00E15123" w:rsidRDefault="003D3172" w:rsidP="00E15123">
      <w:pPr>
        <w:pStyle w:val="aa"/>
        <w:tabs>
          <w:tab w:val="left" w:pos="993"/>
        </w:tabs>
        <w:spacing w:line="360" w:lineRule="auto"/>
        <w:ind w:firstLine="567"/>
        <w:jc w:val="both"/>
        <w:rPr>
          <w:rFonts w:ascii="Times New Roman" w:hAnsi="Times New Roman"/>
          <w:sz w:val="24"/>
        </w:rPr>
      </w:pPr>
      <w:r>
        <w:rPr>
          <w:rFonts w:ascii="Times New Roman" w:hAnsi="Times New Roman"/>
          <w:color w:val="000000"/>
          <w:sz w:val="24"/>
        </w:rPr>
        <w:t>В</w:t>
      </w:r>
      <w:r w:rsidRPr="007C5739">
        <w:rPr>
          <w:rFonts w:ascii="Times New Roman" w:hAnsi="Times New Roman"/>
          <w:color w:val="000000"/>
          <w:sz w:val="24"/>
        </w:rPr>
        <w:t xml:space="preserve"> соответствии со </w:t>
      </w:r>
      <w:r w:rsidRPr="007C5739">
        <w:rPr>
          <w:rFonts w:ascii="Times New Roman" w:hAnsi="Times New Roman"/>
          <w:sz w:val="24"/>
        </w:rPr>
        <w:t xml:space="preserve">статьями 5.1, 8 Градостроительного Кодекса Российской Федерации, статьей 28 Федерального закона от 06.10.2003 г. № 131-ФЗ «Об общих принципах организации местного самоуправления в Российской Федерации» и Уставом </w:t>
      </w:r>
      <w:r>
        <w:rPr>
          <w:rFonts w:ascii="Times New Roman" w:hAnsi="Times New Roman"/>
          <w:color w:val="000000"/>
          <w:sz w:val="24"/>
        </w:rPr>
        <w:t>Бердяушского городского поселения</w:t>
      </w:r>
      <w:r w:rsidRPr="007C5739">
        <w:rPr>
          <w:rFonts w:ascii="Times New Roman" w:hAnsi="Times New Roman"/>
          <w:sz w:val="24"/>
        </w:rPr>
        <w:t>,</w:t>
      </w:r>
      <w:r w:rsidR="00E15123">
        <w:rPr>
          <w:rFonts w:ascii="Times New Roman" w:hAnsi="Times New Roman"/>
          <w:sz w:val="24"/>
        </w:rPr>
        <w:t xml:space="preserve"> </w:t>
      </w:r>
      <w:r w:rsidR="00E15123" w:rsidRPr="00E15123">
        <w:rPr>
          <w:rFonts w:ascii="Times New Roman" w:hAnsi="Times New Roman"/>
          <w:sz w:val="24"/>
        </w:rPr>
        <w:t>утвержденного решением Совета депутатов Бердяушского городского поселения от 26.08.2005 г. №12,</w:t>
      </w:r>
      <w:r w:rsidR="00E15123">
        <w:rPr>
          <w:rFonts w:ascii="Times New Roman" w:hAnsi="Times New Roman"/>
          <w:sz w:val="24"/>
        </w:rPr>
        <w:t xml:space="preserve"> Совет депутатов Бердяушского городского поселения,</w:t>
      </w:r>
    </w:p>
    <w:p w:rsidR="00E15123" w:rsidRDefault="00E15123" w:rsidP="00E15123">
      <w:pPr>
        <w:pStyle w:val="aa"/>
        <w:tabs>
          <w:tab w:val="left" w:pos="993"/>
        </w:tabs>
        <w:ind w:firstLine="567"/>
        <w:jc w:val="center"/>
        <w:rPr>
          <w:rFonts w:ascii="Times New Roman" w:hAnsi="Times New Roman"/>
          <w:sz w:val="24"/>
        </w:rPr>
      </w:pPr>
    </w:p>
    <w:p w:rsidR="00E15123" w:rsidRDefault="008E704B" w:rsidP="008E704B">
      <w:pPr>
        <w:pStyle w:val="aa"/>
        <w:tabs>
          <w:tab w:val="left" w:pos="993"/>
        </w:tabs>
        <w:spacing w:after="240"/>
        <w:ind w:firstLine="567"/>
        <w:jc w:val="center"/>
        <w:rPr>
          <w:rFonts w:ascii="Times New Roman" w:hAnsi="Times New Roman"/>
          <w:sz w:val="24"/>
        </w:rPr>
      </w:pPr>
      <w:r w:rsidRPr="002A2B15">
        <w:rPr>
          <w:rFonts w:ascii="Times New Roman" w:hAnsi="Times New Roman"/>
          <w:sz w:val="24"/>
        </w:rPr>
        <w:t xml:space="preserve">СОВЕТ </w:t>
      </w:r>
      <w:r w:rsidRPr="00BC3AB8">
        <w:rPr>
          <w:rFonts w:ascii="Times New Roman" w:hAnsi="Times New Roman"/>
          <w:sz w:val="24"/>
        </w:rPr>
        <w:t>ДЕПУТАТОВ БЕРДЯУШСКОГО ГОРОДСКОГО ПОСЕЛЕНИЯ РЕШАЕТ:</w:t>
      </w:r>
    </w:p>
    <w:p w:rsidR="00E15123" w:rsidRPr="008E704B" w:rsidRDefault="00E15123" w:rsidP="00E15123">
      <w:pPr>
        <w:pStyle w:val="aa"/>
        <w:tabs>
          <w:tab w:val="left" w:pos="993"/>
        </w:tabs>
        <w:spacing w:line="360" w:lineRule="auto"/>
        <w:ind w:firstLine="567"/>
        <w:jc w:val="both"/>
        <w:rPr>
          <w:rFonts w:ascii="Times New Roman" w:hAnsi="Times New Roman"/>
          <w:sz w:val="24"/>
        </w:rPr>
      </w:pPr>
      <w:r>
        <w:rPr>
          <w:rFonts w:ascii="Times New Roman" w:hAnsi="Times New Roman"/>
          <w:sz w:val="24"/>
        </w:rPr>
        <w:t>1</w:t>
      </w:r>
      <w:r w:rsidRPr="008E704B">
        <w:rPr>
          <w:rFonts w:ascii="Times New Roman" w:hAnsi="Times New Roman"/>
          <w:sz w:val="24"/>
        </w:rPr>
        <w:t xml:space="preserve">. Утвердить </w:t>
      </w:r>
      <w:r w:rsidR="003D3172" w:rsidRPr="008E704B">
        <w:rPr>
          <w:rFonts w:ascii="Times New Roman" w:hAnsi="Times New Roman"/>
          <w:bCs/>
          <w:sz w:val="24"/>
        </w:rPr>
        <w:t>Положение о порядке организации публичных слушаний и общественных обсуждений в Бердяушском городском поселении</w:t>
      </w:r>
      <w:r w:rsidRPr="008E704B">
        <w:rPr>
          <w:rFonts w:ascii="Times New Roman" w:hAnsi="Times New Roman"/>
          <w:sz w:val="24"/>
        </w:rPr>
        <w:t xml:space="preserve"> (приложение).</w:t>
      </w:r>
    </w:p>
    <w:p w:rsidR="003D3172" w:rsidRPr="008E704B" w:rsidRDefault="00E15123" w:rsidP="003D3172">
      <w:pPr>
        <w:pStyle w:val="aa"/>
        <w:tabs>
          <w:tab w:val="left" w:pos="993"/>
        </w:tabs>
        <w:spacing w:line="360" w:lineRule="auto"/>
        <w:ind w:firstLine="567"/>
        <w:jc w:val="both"/>
        <w:rPr>
          <w:rFonts w:ascii="Times New Roman" w:hAnsi="Times New Roman"/>
          <w:sz w:val="24"/>
        </w:rPr>
      </w:pPr>
      <w:r w:rsidRPr="008E704B">
        <w:rPr>
          <w:rFonts w:ascii="Times New Roman" w:hAnsi="Times New Roman"/>
          <w:sz w:val="24"/>
        </w:rPr>
        <w:t>2. Настоящее решение вступает в силу через десять дней с момента его официального опубликования (обнародования).</w:t>
      </w:r>
    </w:p>
    <w:p w:rsidR="003D3172" w:rsidRPr="008E704B" w:rsidRDefault="003D3172" w:rsidP="003D3172">
      <w:pPr>
        <w:pStyle w:val="aa"/>
        <w:tabs>
          <w:tab w:val="left" w:pos="993"/>
        </w:tabs>
        <w:spacing w:line="360" w:lineRule="auto"/>
        <w:ind w:firstLine="567"/>
        <w:jc w:val="both"/>
        <w:rPr>
          <w:rFonts w:ascii="Times New Roman" w:hAnsi="Times New Roman"/>
          <w:sz w:val="24"/>
        </w:rPr>
      </w:pPr>
      <w:r w:rsidRPr="008E704B">
        <w:rPr>
          <w:rFonts w:ascii="Times New Roman" w:hAnsi="Times New Roman"/>
          <w:sz w:val="24"/>
        </w:rPr>
        <w:t>3. Настоящее решение подлежит официальному опубликованию (обнародованию) в газете Саткинский рабочий и размещению на официальном сайте Администрации Бердяушского городского поселения в сети «Интернет».</w:t>
      </w:r>
    </w:p>
    <w:p w:rsidR="00E15123" w:rsidRPr="008E704B" w:rsidRDefault="00E15123" w:rsidP="00FD1215">
      <w:pPr>
        <w:pStyle w:val="aa"/>
        <w:tabs>
          <w:tab w:val="left" w:pos="993"/>
        </w:tabs>
        <w:spacing w:line="360" w:lineRule="auto"/>
        <w:ind w:left="142"/>
        <w:jc w:val="both"/>
        <w:rPr>
          <w:rFonts w:ascii="Times New Roman" w:hAnsi="Times New Roman"/>
          <w:sz w:val="24"/>
        </w:rPr>
      </w:pPr>
    </w:p>
    <w:p w:rsidR="00E15123" w:rsidRPr="008E704B" w:rsidRDefault="00E15123" w:rsidP="00FD1215">
      <w:pPr>
        <w:pStyle w:val="aa"/>
        <w:tabs>
          <w:tab w:val="left" w:pos="993"/>
        </w:tabs>
        <w:spacing w:line="360" w:lineRule="auto"/>
        <w:ind w:left="142"/>
        <w:jc w:val="both"/>
        <w:rPr>
          <w:rFonts w:ascii="Times New Roman" w:hAnsi="Times New Roman"/>
          <w:sz w:val="24"/>
        </w:rPr>
      </w:pPr>
    </w:p>
    <w:p w:rsidR="009E3A70" w:rsidRPr="008E704B" w:rsidRDefault="009E3A70" w:rsidP="009E3A70">
      <w:pPr>
        <w:pStyle w:val="1"/>
        <w:tabs>
          <w:tab w:val="num" w:pos="180"/>
          <w:tab w:val="left" w:pos="900"/>
        </w:tabs>
        <w:spacing w:line="360" w:lineRule="auto"/>
        <w:ind w:left="0" w:firstLine="0"/>
        <w:rPr>
          <w:b w:val="0"/>
          <w:sz w:val="24"/>
          <w:szCs w:val="24"/>
        </w:rPr>
      </w:pPr>
      <w:r w:rsidRPr="008E704B">
        <w:rPr>
          <w:b w:val="0"/>
          <w:sz w:val="24"/>
          <w:szCs w:val="24"/>
        </w:rPr>
        <w:t>Председатель Совета депутатов</w:t>
      </w:r>
    </w:p>
    <w:p w:rsidR="00A703E2" w:rsidRPr="008E704B" w:rsidRDefault="00F7064F" w:rsidP="00A703E2">
      <w:pPr>
        <w:pStyle w:val="1"/>
        <w:tabs>
          <w:tab w:val="num" w:pos="180"/>
          <w:tab w:val="left" w:pos="900"/>
        </w:tabs>
        <w:spacing w:line="360" w:lineRule="auto"/>
        <w:ind w:left="0" w:firstLine="0"/>
        <w:rPr>
          <w:b w:val="0"/>
          <w:sz w:val="24"/>
          <w:szCs w:val="24"/>
        </w:rPr>
      </w:pPr>
      <w:r w:rsidRPr="008E704B">
        <w:rPr>
          <w:b w:val="0"/>
          <w:sz w:val="24"/>
          <w:szCs w:val="24"/>
        </w:rPr>
        <w:t>Бердяушского</w:t>
      </w:r>
      <w:r w:rsidR="009E3A70" w:rsidRPr="008E704B">
        <w:rPr>
          <w:b w:val="0"/>
          <w:sz w:val="24"/>
          <w:szCs w:val="24"/>
        </w:rPr>
        <w:t xml:space="preserve"> городского поселения</w:t>
      </w:r>
      <w:r w:rsidR="009E3A70" w:rsidRPr="008E704B">
        <w:rPr>
          <w:b w:val="0"/>
          <w:sz w:val="24"/>
          <w:szCs w:val="24"/>
        </w:rPr>
        <w:tab/>
      </w:r>
      <w:r w:rsidR="008E704B">
        <w:rPr>
          <w:b w:val="0"/>
          <w:sz w:val="24"/>
          <w:szCs w:val="24"/>
        </w:rPr>
        <w:t xml:space="preserve">             </w:t>
      </w:r>
      <w:r w:rsidR="00E15123" w:rsidRPr="008E704B">
        <w:rPr>
          <w:b w:val="0"/>
          <w:sz w:val="24"/>
          <w:szCs w:val="24"/>
        </w:rPr>
        <w:t xml:space="preserve">                                                        </w:t>
      </w:r>
      <w:r w:rsidR="00FD1215" w:rsidRPr="008E704B">
        <w:rPr>
          <w:b w:val="0"/>
          <w:sz w:val="24"/>
          <w:szCs w:val="24"/>
        </w:rPr>
        <w:t xml:space="preserve"> </w:t>
      </w:r>
      <w:r w:rsidR="009E3A70" w:rsidRPr="008E704B">
        <w:rPr>
          <w:b w:val="0"/>
          <w:sz w:val="24"/>
          <w:szCs w:val="24"/>
        </w:rPr>
        <w:tab/>
      </w:r>
      <w:r w:rsidRPr="008E704B">
        <w:rPr>
          <w:b w:val="0"/>
          <w:sz w:val="24"/>
          <w:szCs w:val="24"/>
        </w:rPr>
        <w:t>С.В. Щербакова</w:t>
      </w:r>
    </w:p>
    <w:p w:rsidR="00E15123" w:rsidRPr="008E704B" w:rsidRDefault="00E15123" w:rsidP="00E15123"/>
    <w:p w:rsidR="00B02E92" w:rsidRPr="008E704B" w:rsidRDefault="00B02E92" w:rsidP="00E15123"/>
    <w:p w:rsidR="00B02E92" w:rsidRDefault="00B02E92" w:rsidP="00E15123"/>
    <w:p w:rsidR="003D3172" w:rsidRPr="003D3172" w:rsidRDefault="00A703E2" w:rsidP="003D3172">
      <w:pPr>
        <w:pStyle w:val="1"/>
        <w:tabs>
          <w:tab w:val="num" w:pos="180"/>
          <w:tab w:val="left" w:pos="900"/>
        </w:tabs>
        <w:spacing w:line="240" w:lineRule="auto"/>
        <w:jc w:val="right"/>
        <w:rPr>
          <w:b w:val="0"/>
          <w:color w:val="000000" w:themeColor="text1"/>
          <w:sz w:val="22"/>
          <w:szCs w:val="22"/>
        </w:rPr>
      </w:pPr>
      <w:r w:rsidRPr="00E15123">
        <w:rPr>
          <w:b w:val="0"/>
          <w:sz w:val="24"/>
          <w:szCs w:val="24"/>
        </w:rPr>
        <w:br w:type="page"/>
      </w:r>
      <w:r w:rsidR="003D3172" w:rsidRPr="003D3172">
        <w:rPr>
          <w:b w:val="0"/>
          <w:color w:val="000000" w:themeColor="text1"/>
          <w:sz w:val="22"/>
          <w:szCs w:val="22"/>
        </w:rPr>
        <w:lastRenderedPageBreak/>
        <w:t>Приложение</w:t>
      </w:r>
    </w:p>
    <w:p w:rsidR="003D3172" w:rsidRPr="003D3172" w:rsidRDefault="003D3172" w:rsidP="003D3172">
      <w:pPr>
        <w:pStyle w:val="1"/>
        <w:tabs>
          <w:tab w:val="num" w:pos="180"/>
          <w:tab w:val="left" w:pos="900"/>
        </w:tabs>
        <w:spacing w:line="240" w:lineRule="auto"/>
        <w:jc w:val="right"/>
        <w:rPr>
          <w:b w:val="0"/>
          <w:color w:val="000000" w:themeColor="text1"/>
          <w:sz w:val="22"/>
          <w:szCs w:val="22"/>
        </w:rPr>
      </w:pPr>
      <w:r w:rsidRPr="003D3172">
        <w:rPr>
          <w:b w:val="0"/>
          <w:color w:val="000000" w:themeColor="text1"/>
          <w:sz w:val="22"/>
          <w:szCs w:val="22"/>
        </w:rPr>
        <w:t xml:space="preserve"> к решению Советов депутатов </w:t>
      </w:r>
    </w:p>
    <w:p w:rsidR="003D3172" w:rsidRPr="003D3172" w:rsidRDefault="003D3172" w:rsidP="003D3172">
      <w:pPr>
        <w:pStyle w:val="1"/>
        <w:tabs>
          <w:tab w:val="num" w:pos="180"/>
          <w:tab w:val="left" w:pos="900"/>
        </w:tabs>
        <w:spacing w:line="240" w:lineRule="auto"/>
        <w:jc w:val="right"/>
        <w:rPr>
          <w:b w:val="0"/>
          <w:color w:val="000000" w:themeColor="text1"/>
          <w:sz w:val="22"/>
          <w:szCs w:val="22"/>
        </w:rPr>
      </w:pPr>
      <w:r w:rsidRPr="003D3172">
        <w:rPr>
          <w:b w:val="0"/>
          <w:color w:val="000000" w:themeColor="text1"/>
          <w:sz w:val="22"/>
          <w:szCs w:val="22"/>
        </w:rPr>
        <w:t>Бердяушского городского поселения</w:t>
      </w:r>
    </w:p>
    <w:p w:rsidR="003D3172" w:rsidRPr="008E704B" w:rsidRDefault="008E704B" w:rsidP="003D3172">
      <w:pPr>
        <w:spacing w:line="480" w:lineRule="auto"/>
        <w:jc w:val="right"/>
        <w:rPr>
          <w:color w:val="000000" w:themeColor="text1"/>
          <w:u w:val="single"/>
        </w:rPr>
      </w:pPr>
      <w:r w:rsidRPr="008E704B">
        <w:rPr>
          <w:u w:val="single"/>
        </w:rPr>
        <w:t>от 28 апреля 2021 года № 42/1</w:t>
      </w:r>
      <w:r w:rsidR="003D3172" w:rsidRPr="008E704B">
        <w:rPr>
          <w:color w:val="FFFFFF" w:themeColor="background1"/>
          <w:sz w:val="6"/>
          <w:szCs w:val="6"/>
          <w:u w:val="single"/>
        </w:rPr>
        <w:t>.</w:t>
      </w:r>
      <w:r w:rsidR="003D3172" w:rsidRPr="008E704B">
        <w:rPr>
          <w:color w:val="000000" w:themeColor="text1"/>
          <w:u w:val="single"/>
        </w:rPr>
        <w:t xml:space="preserve">    </w:t>
      </w:r>
    </w:p>
    <w:p w:rsidR="003D3172" w:rsidRPr="003D3172" w:rsidRDefault="003D3172" w:rsidP="003D3172">
      <w:pPr>
        <w:jc w:val="right"/>
        <w:rPr>
          <w:color w:val="000000" w:themeColor="text1"/>
        </w:rPr>
      </w:pPr>
      <w:r w:rsidRPr="003D3172">
        <w:rPr>
          <w:color w:val="000000" w:themeColor="text1"/>
        </w:rPr>
        <w:t>УТВЕРЖДАЮ</w:t>
      </w:r>
    </w:p>
    <w:p w:rsidR="003D3172" w:rsidRPr="003D3172" w:rsidRDefault="003D3172" w:rsidP="003D3172">
      <w:pPr>
        <w:pStyle w:val="1"/>
        <w:tabs>
          <w:tab w:val="num" w:pos="180"/>
          <w:tab w:val="left" w:pos="900"/>
        </w:tabs>
        <w:spacing w:line="240" w:lineRule="auto"/>
        <w:jc w:val="right"/>
        <w:rPr>
          <w:b w:val="0"/>
          <w:color w:val="000000" w:themeColor="text1"/>
          <w:sz w:val="22"/>
          <w:szCs w:val="22"/>
        </w:rPr>
      </w:pPr>
      <w:r w:rsidRPr="003D3172">
        <w:rPr>
          <w:b w:val="0"/>
          <w:color w:val="000000" w:themeColor="text1"/>
          <w:sz w:val="22"/>
          <w:szCs w:val="22"/>
        </w:rPr>
        <w:t>Председатель Совета депутатов</w:t>
      </w:r>
    </w:p>
    <w:p w:rsidR="003D3172" w:rsidRPr="003D3172" w:rsidRDefault="003D3172" w:rsidP="003D3172">
      <w:pPr>
        <w:jc w:val="right"/>
        <w:rPr>
          <w:color w:val="000000" w:themeColor="text1"/>
        </w:rPr>
      </w:pPr>
      <w:r w:rsidRPr="003D3172">
        <w:rPr>
          <w:color w:val="000000" w:themeColor="text1"/>
        </w:rPr>
        <w:t xml:space="preserve"> Бердяушского городского поселения</w:t>
      </w:r>
    </w:p>
    <w:p w:rsidR="003D3172" w:rsidRPr="003D3172" w:rsidRDefault="003D3172" w:rsidP="003D3172">
      <w:pPr>
        <w:pStyle w:val="a7"/>
        <w:widowControl/>
        <w:tabs>
          <w:tab w:val="left" w:pos="900"/>
        </w:tabs>
        <w:jc w:val="right"/>
        <w:rPr>
          <w:b w:val="0"/>
          <w:color w:val="000000" w:themeColor="text1"/>
          <w:sz w:val="22"/>
          <w:szCs w:val="22"/>
          <w:u w:val="single"/>
        </w:rPr>
      </w:pPr>
    </w:p>
    <w:p w:rsidR="003D3172" w:rsidRPr="003D3172" w:rsidRDefault="003D3172" w:rsidP="003D3172">
      <w:pPr>
        <w:pStyle w:val="a7"/>
        <w:widowControl/>
        <w:tabs>
          <w:tab w:val="left" w:pos="900"/>
        </w:tabs>
        <w:jc w:val="right"/>
        <w:rPr>
          <w:b w:val="0"/>
          <w:bCs w:val="0"/>
          <w:color w:val="000000" w:themeColor="text1"/>
          <w:sz w:val="22"/>
          <w:szCs w:val="22"/>
          <w:u w:val="single"/>
        </w:rPr>
      </w:pPr>
      <w:r w:rsidRPr="003D3172">
        <w:rPr>
          <w:b w:val="0"/>
          <w:color w:val="000000" w:themeColor="text1"/>
          <w:sz w:val="22"/>
          <w:szCs w:val="22"/>
          <w:u w:val="single"/>
        </w:rPr>
        <w:t xml:space="preserve">                                   </w:t>
      </w:r>
      <w:r w:rsidRPr="003D3172">
        <w:rPr>
          <w:b w:val="0"/>
          <w:color w:val="000000" w:themeColor="text1"/>
          <w:sz w:val="22"/>
          <w:szCs w:val="22"/>
        </w:rPr>
        <w:t>С.В. Щербакова</w:t>
      </w:r>
      <w:r w:rsidRPr="003D3172">
        <w:rPr>
          <w:b w:val="0"/>
          <w:bCs w:val="0"/>
          <w:color w:val="000000" w:themeColor="text1"/>
          <w:sz w:val="22"/>
          <w:szCs w:val="22"/>
          <w:u w:val="single"/>
        </w:rPr>
        <w:t xml:space="preserve">  </w:t>
      </w:r>
    </w:p>
    <w:p w:rsidR="003D3172" w:rsidRPr="003D3172" w:rsidRDefault="003D3172" w:rsidP="003D3172">
      <w:pPr>
        <w:spacing w:line="360" w:lineRule="auto"/>
        <w:ind w:left="-15"/>
        <w:jc w:val="both"/>
      </w:pPr>
    </w:p>
    <w:p w:rsidR="003D3172" w:rsidRPr="00397F36" w:rsidRDefault="003D3172" w:rsidP="003D3172">
      <w:pPr>
        <w:spacing w:line="360" w:lineRule="auto"/>
        <w:ind w:left="-15"/>
        <w:jc w:val="both"/>
      </w:pPr>
    </w:p>
    <w:p w:rsidR="003D3172" w:rsidRPr="00116F84" w:rsidRDefault="003D3172" w:rsidP="003D3172">
      <w:pPr>
        <w:spacing w:line="360" w:lineRule="auto"/>
        <w:ind w:left="-17" w:firstLine="17"/>
        <w:jc w:val="center"/>
        <w:rPr>
          <w:b/>
          <w:color w:val="000000"/>
        </w:rPr>
      </w:pPr>
      <w:r w:rsidRPr="00116F84">
        <w:rPr>
          <w:b/>
          <w:color w:val="000000"/>
        </w:rPr>
        <w:t>Положение о порядке организации, проведения публичных слушаний</w:t>
      </w:r>
    </w:p>
    <w:p w:rsidR="003D3172" w:rsidRDefault="003D3172" w:rsidP="003D3172">
      <w:pPr>
        <w:spacing w:line="360" w:lineRule="auto"/>
        <w:ind w:left="-17" w:firstLine="17"/>
        <w:jc w:val="center"/>
        <w:rPr>
          <w:b/>
          <w:color w:val="000000"/>
        </w:rPr>
      </w:pPr>
      <w:r w:rsidRPr="00116F84">
        <w:rPr>
          <w:b/>
          <w:color w:val="000000"/>
        </w:rPr>
        <w:t xml:space="preserve">и общественных обсуждений в </w:t>
      </w:r>
      <w:r>
        <w:rPr>
          <w:b/>
          <w:color w:val="000000"/>
        </w:rPr>
        <w:t>Бердяушском</w:t>
      </w:r>
      <w:r w:rsidRPr="00116F84">
        <w:rPr>
          <w:b/>
          <w:color w:val="000000"/>
        </w:rPr>
        <w:t xml:space="preserve"> городском поселении</w:t>
      </w:r>
    </w:p>
    <w:p w:rsidR="003D3172" w:rsidRPr="00116F84" w:rsidRDefault="003D3172" w:rsidP="003D3172">
      <w:pPr>
        <w:spacing w:line="360" w:lineRule="auto"/>
        <w:ind w:left="-17" w:firstLine="17"/>
        <w:jc w:val="center"/>
        <w:rPr>
          <w:b/>
          <w:color w:val="000000"/>
        </w:rPr>
      </w:pPr>
    </w:p>
    <w:p w:rsidR="003D3172" w:rsidRPr="002D3D7D" w:rsidRDefault="003D3172" w:rsidP="003D3172">
      <w:pPr>
        <w:autoSpaceDE w:val="0"/>
        <w:spacing w:before="108" w:after="108" w:line="360" w:lineRule="auto"/>
        <w:jc w:val="center"/>
        <w:rPr>
          <w:b/>
          <w:bCs/>
          <w:color w:val="000000"/>
        </w:rPr>
      </w:pPr>
      <w:bookmarkStart w:id="0" w:name="sub_1"/>
      <w:r w:rsidRPr="002D3D7D">
        <w:rPr>
          <w:b/>
          <w:bCs/>
          <w:color w:val="000000"/>
          <w:lang w:val="en-US"/>
        </w:rPr>
        <w:t>I</w:t>
      </w:r>
      <w:r w:rsidRPr="002D3D7D">
        <w:rPr>
          <w:b/>
          <w:bCs/>
          <w:color w:val="000000"/>
        </w:rPr>
        <w:t>. Общие положения</w:t>
      </w:r>
    </w:p>
    <w:p w:rsidR="003D3172" w:rsidRPr="007C5739" w:rsidRDefault="003D3172" w:rsidP="003D3172">
      <w:pPr>
        <w:spacing w:line="360" w:lineRule="auto"/>
        <w:ind w:left="-15" w:firstLine="582"/>
        <w:jc w:val="both"/>
        <w:rPr>
          <w:color w:val="000000"/>
        </w:rPr>
      </w:pPr>
      <w:bookmarkStart w:id="1" w:name="sub_101"/>
      <w:bookmarkEnd w:id="0"/>
      <w:r w:rsidRPr="007C5739">
        <w:rPr>
          <w:color w:val="000000"/>
        </w:rPr>
        <w:t xml:space="preserve">1. </w:t>
      </w:r>
      <w:proofErr w:type="gramStart"/>
      <w:r w:rsidRPr="007C5739">
        <w:rPr>
          <w:color w:val="000000"/>
        </w:rPr>
        <w:t xml:space="preserve">Настоящее Положение о порядке организации, проведения публичных слушаний и общественных обсуждений в </w:t>
      </w:r>
      <w:r>
        <w:rPr>
          <w:color w:val="000000"/>
        </w:rPr>
        <w:t>Бердяушском</w:t>
      </w:r>
      <w:r w:rsidRPr="007C5739">
        <w:rPr>
          <w:color w:val="000000"/>
        </w:rPr>
        <w:t xml:space="preserve"> городском поселении (далее по тексту – Положение) разработано в соответствии со </w:t>
      </w:r>
      <w:r w:rsidRPr="007C5739">
        <w:t xml:space="preserve">статьями 5.1, 8 Градостроительного Кодекса Российской Федерации, статьей 28 Федерального закона от 06.10.2003 г. № 131-ФЗ «Об общих принципах организации местного самоуправления в Российской Федерации» и Уставом </w:t>
      </w:r>
      <w:r>
        <w:rPr>
          <w:color w:val="000000"/>
        </w:rPr>
        <w:t>Бердяушского городского поселения</w:t>
      </w:r>
      <w:r w:rsidRPr="007C5739">
        <w:t xml:space="preserve">, которое </w:t>
      </w:r>
      <w:r w:rsidRPr="007C5739">
        <w:rPr>
          <w:color w:val="000000"/>
        </w:rPr>
        <w:t>определяет порядок организации, проведения публичных слушаний и</w:t>
      </w:r>
      <w:proofErr w:type="gramEnd"/>
      <w:r w:rsidRPr="007C5739">
        <w:rPr>
          <w:color w:val="000000"/>
        </w:rPr>
        <w:t xml:space="preserve"> общественных обсуждений в </w:t>
      </w:r>
      <w:r>
        <w:rPr>
          <w:color w:val="000000"/>
        </w:rPr>
        <w:t>Бердяушском</w:t>
      </w:r>
      <w:r w:rsidRPr="007C5739">
        <w:rPr>
          <w:color w:val="000000"/>
        </w:rPr>
        <w:t xml:space="preserve"> городском поселении.</w:t>
      </w:r>
    </w:p>
    <w:p w:rsidR="003D3172" w:rsidRPr="007C5739" w:rsidRDefault="003D3172" w:rsidP="003D3172">
      <w:pPr>
        <w:autoSpaceDE w:val="0"/>
        <w:spacing w:line="360" w:lineRule="auto"/>
        <w:ind w:firstLine="582"/>
        <w:jc w:val="both"/>
        <w:rPr>
          <w:color w:val="000000"/>
        </w:rPr>
      </w:pPr>
      <w:bookmarkStart w:id="2" w:name="sub_102"/>
      <w:bookmarkEnd w:id="1"/>
      <w:r w:rsidRPr="007C5739">
        <w:rPr>
          <w:color w:val="000000"/>
        </w:rPr>
        <w:t>2. В настоящем Положении используются следующие основные понятия:</w:t>
      </w:r>
    </w:p>
    <w:bookmarkEnd w:id="2"/>
    <w:p w:rsidR="003D3172" w:rsidRPr="007C5739" w:rsidRDefault="003D3172" w:rsidP="003D3172">
      <w:pPr>
        <w:autoSpaceDE w:val="0"/>
        <w:spacing w:line="360" w:lineRule="auto"/>
        <w:ind w:firstLine="582"/>
        <w:jc w:val="both"/>
        <w:rPr>
          <w:color w:val="000000"/>
        </w:rPr>
      </w:pPr>
      <w:r w:rsidRPr="007C5739">
        <w:rPr>
          <w:bCs/>
          <w:color w:val="000000"/>
        </w:rPr>
        <w:t>1) публичные слушания</w:t>
      </w:r>
      <w:r w:rsidRPr="007C5739">
        <w:rPr>
          <w:color w:val="000000"/>
        </w:rPr>
        <w:t xml:space="preserve"> - это форма реализации населением </w:t>
      </w:r>
      <w:r>
        <w:rPr>
          <w:color w:val="000000"/>
        </w:rPr>
        <w:t>Бердяушского</w:t>
      </w:r>
      <w:r w:rsidRPr="007C5739">
        <w:rPr>
          <w:color w:val="000000"/>
        </w:rPr>
        <w:t xml:space="preserve"> городского поселения права на публичное обсуждение проектов муниципальных правовых актов по вопросам местного значения. Результаты публичных слушаний носят рекомендательный характер для органов местного самоуправления;</w:t>
      </w:r>
    </w:p>
    <w:p w:rsidR="003D3172" w:rsidRPr="007C5739" w:rsidRDefault="003D3172" w:rsidP="003D3172">
      <w:pPr>
        <w:autoSpaceDE w:val="0"/>
        <w:autoSpaceDN w:val="0"/>
        <w:adjustRightInd w:val="0"/>
        <w:spacing w:line="360" w:lineRule="auto"/>
        <w:ind w:firstLine="582"/>
        <w:jc w:val="both"/>
        <w:rPr>
          <w:rFonts w:eastAsiaTheme="minorHAnsi"/>
        </w:rPr>
      </w:pPr>
      <w:r w:rsidRPr="007C5739">
        <w:rPr>
          <w:rFonts w:eastAsiaTheme="minorHAnsi"/>
        </w:rPr>
        <w:t>2)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3D3172" w:rsidRDefault="003D3172" w:rsidP="003D3172">
      <w:pPr>
        <w:autoSpaceDE w:val="0"/>
        <w:spacing w:line="360" w:lineRule="auto"/>
        <w:ind w:firstLine="582"/>
        <w:jc w:val="both"/>
        <w:rPr>
          <w:color w:val="000000"/>
        </w:rPr>
      </w:pPr>
      <w:bookmarkStart w:id="3" w:name="sub_103"/>
      <w:r w:rsidRPr="007C5739">
        <w:rPr>
          <w:color w:val="000000"/>
        </w:rPr>
        <w:t>3. До получения результатов публичных слушаний или общественных обсуждений не допускается принятие муниципального правового акта, проект которого выносится на публичные слушания или общественные обсуждения, или принятие решения по вопросу публичных слушаний или общественных обсуждений.</w:t>
      </w:r>
    </w:p>
    <w:p w:rsidR="003D3172" w:rsidRDefault="003D3172" w:rsidP="003D3172">
      <w:pPr>
        <w:autoSpaceDE w:val="0"/>
        <w:spacing w:before="240" w:after="240" w:line="360" w:lineRule="auto"/>
        <w:jc w:val="center"/>
        <w:rPr>
          <w:b/>
          <w:bCs/>
          <w:color w:val="000000"/>
        </w:rPr>
      </w:pPr>
      <w:bookmarkStart w:id="4" w:name="sub_2"/>
      <w:bookmarkEnd w:id="3"/>
      <w:r w:rsidRPr="007C5739">
        <w:rPr>
          <w:b/>
          <w:bCs/>
          <w:color w:val="000000"/>
          <w:lang w:val="en-US"/>
        </w:rPr>
        <w:lastRenderedPageBreak/>
        <w:t>II</w:t>
      </w:r>
      <w:r w:rsidRPr="007C5739">
        <w:rPr>
          <w:b/>
          <w:bCs/>
          <w:color w:val="000000"/>
        </w:rPr>
        <w:t>. Цели проведения публичных слушаний или общественных обсуждений</w:t>
      </w:r>
      <w:bookmarkEnd w:id="4"/>
    </w:p>
    <w:p w:rsidR="003D3172" w:rsidRPr="007C5739" w:rsidRDefault="003D3172" w:rsidP="003D3172">
      <w:pPr>
        <w:autoSpaceDE w:val="0"/>
        <w:spacing w:line="360" w:lineRule="auto"/>
        <w:ind w:firstLine="582"/>
        <w:jc w:val="both"/>
        <w:rPr>
          <w:color w:val="000000"/>
        </w:rPr>
      </w:pPr>
      <w:bookmarkStart w:id="5" w:name="sub_104"/>
      <w:r w:rsidRPr="007C5739">
        <w:rPr>
          <w:color w:val="000000"/>
        </w:rPr>
        <w:t>4. Публичные слушания или общественные обсуждения проводятся с целью:</w:t>
      </w:r>
    </w:p>
    <w:bookmarkEnd w:id="5"/>
    <w:p w:rsidR="003D3172" w:rsidRPr="007C5739" w:rsidRDefault="003D3172" w:rsidP="003D3172">
      <w:pPr>
        <w:autoSpaceDE w:val="0"/>
        <w:spacing w:line="360" w:lineRule="auto"/>
        <w:ind w:firstLine="582"/>
        <w:jc w:val="both"/>
        <w:rPr>
          <w:color w:val="000000"/>
        </w:rPr>
      </w:pPr>
      <w:r w:rsidRPr="007C5739">
        <w:rPr>
          <w:color w:val="000000"/>
        </w:rPr>
        <w:t xml:space="preserve">1) обеспечения гласности и соблюдения интересов населения </w:t>
      </w:r>
      <w:r>
        <w:rPr>
          <w:color w:val="000000"/>
        </w:rPr>
        <w:t>Бердяушского</w:t>
      </w:r>
      <w:r w:rsidRPr="007C5739">
        <w:rPr>
          <w:color w:val="000000"/>
        </w:rPr>
        <w:t xml:space="preserve"> городского поселения при подготовке и принятии муниципальных правовых актов органами местного самоуправления по вопросам местного значения;</w:t>
      </w:r>
    </w:p>
    <w:p w:rsidR="003D3172" w:rsidRPr="007C5739" w:rsidRDefault="003D3172" w:rsidP="003D3172">
      <w:pPr>
        <w:autoSpaceDE w:val="0"/>
        <w:spacing w:line="360" w:lineRule="auto"/>
        <w:ind w:firstLine="582"/>
        <w:jc w:val="both"/>
        <w:rPr>
          <w:color w:val="000000"/>
        </w:rPr>
      </w:pPr>
      <w:r w:rsidRPr="007C5739">
        <w:rPr>
          <w:color w:val="000000"/>
        </w:rPr>
        <w:t>2) информирования населения о предполагаемых решениях органов местного самоуправления;</w:t>
      </w:r>
    </w:p>
    <w:p w:rsidR="003D3172" w:rsidRPr="007C5739" w:rsidRDefault="003D3172" w:rsidP="003D3172">
      <w:pPr>
        <w:autoSpaceDE w:val="0"/>
        <w:spacing w:line="360" w:lineRule="auto"/>
        <w:ind w:firstLine="582"/>
        <w:jc w:val="both"/>
        <w:rPr>
          <w:color w:val="000000"/>
        </w:rPr>
      </w:pPr>
      <w:r w:rsidRPr="007C5739">
        <w:rPr>
          <w:color w:val="000000"/>
        </w:rPr>
        <w:t>3) выявления общественного мнения по проектам муниципальных правовых актов, выносимым на публичные слушания или общественные обсуждения;</w:t>
      </w:r>
    </w:p>
    <w:p w:rsidR="003D3172" w:rsidRPr="007C5739" w:rsidRDefault="003D3172" w:rsidP="003D3172">
      <w:pPr>
        <w:autoSpaceDE w:val="0"/>
        <w:spacing w:line="360" w:lineRule="auto"/>
        <w:ind w:firstLine="582"/>
        <w:jc w:val="both"/>
        <w:rPr>
          <w:color w:val="000000"/>
        </w:rPr>
      </w:pPr>
      <w:r w:rsidRPr="007C5739">
        <w:rPr>
          <w:color w:val="000000"/>
        </w:rPr>
        <w:t>4) подготовки предложений и рекомендаций (заключений) для принятия решений органами местного самоуправления по проектам муниципальных правовых актов, выносимым на публичные слушания или общественные обсуждения.</w:t>
      </w:r>
      <w:bookmarkStart w:id="6" w:name="sub_3"/>
    </w:p>
    <w:p w:rsidR="003D3172" w:rsidRDefault="003D3172" w:rsidP="003D3172">
      <w:pPr>
        <w:autoSpaceDE w:val="0"/>
        <w:spacing w:before="240" w:after="240" w:line="360" w:lineRule="auto"/>
        <w:jc w:val="center"/>
        <w:rPr>
          <w:b/>
          <w:bCs/>
          <w:color w:val="000000"/>
        </w:rPr>
      </w:pPr>
      <w:r w:rsidRPr="007C5739">
        <w:rPr>
          <w:b/>
          <w:bCs/>
          <w:color w:val="000000"/>
          <w:lang w:val="en-US"/>
        </w:rPr>
        <w:t>III</w:t>
      </w:r>
      <w:r w:rsidRPr="007C5739">
        <w:rPr>
          <w:b/>
          <w:bCs/>
          <w:color w:val="000000"/>
        </w:rPr>
        <w:t>. Вопросы выносимые на публичные слушания</w:t>
      </w:r>
    </w:p>
    <w:p w:rsidR="003D3172" w:rsidRPr="007C5739" w:rsidRDefault="003D3172" w:rsidP="003D3172">
      <w:pPr>
        <w:autoSpaceDE w:val="0"/>
        <w:spacing w:line="360" w:lineRule="auto"/>
        <w:ind w:firstLine="582"/>
        <w:jc w:val="both"/>
        <w:rPr>
          <w:color w:val="000000"/>
        </w:rPr>
      </w:pPr>
      <w:bookmarkStart w:id="7" w:name="sub_105"/>
      <w:bookmarkEnd w:id="6"/>
      <w:r w:rsidRPr="007C5739">
        <w:rPr>
          <w:color w:val="000000"/>
        </w:rPr>
        <w:t>5. На публичные слушания выносятся следующие вопросы:</w:t>
      </w:r>
    </w:p>
    <w:bookmarkEnd w:id="7"/>
    <w:p w:rsidR="003D3172" w:rsidRPr="007C5739" w:rsidRDefault="003D3172" w:rsidP="003D3172">
      <w:pPr>
        <w:autoSpaceDE w:val="0"/>
        <w:autoSpaceDN w:val="0"/>
        <w:adjustRightInd w:val="0"/>
        <w:spacing w:line="360" w:lineRule="auto"/>
        <w:ind w:firstLine="582"/>
        <w:jc w:val="both"/>
      </w:pPr>
      <w:proofErr w:type="gramStart"/>
      <w:r w:rsidRPr="007C5739">
        <w:t xml:space="preserve">1) проект устава </w:t>
      </w:r>
      <w:r>
        <w:rPr>
          <w:color w:val="000000"/>
        </w:rPr>
        <w:t>Бердяушского</w:t>
      </w:r>
      <w:r w:rsidRPr="007C5739">
        <w:t xml:space="preserve"> городского поселения, а также проект нормативного правового акта о внесении изменений и дополнений в данный устав, кроме случаев, когда в устав </w:t>
      </w:r>
      <w:r>
        <w:rPr>
          <w:color w:val="000000"/>
        </w:rPr>
        <w:t>Бердяушского</w:t>
      </w:r>
      <w:r w:rsidRPr="007C5739">
        <w:t xml:space="preserve">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roofErr w:type="gramEnd"/>
    </w:p>
    <w:p w:rsidR="003D3172" w:rsidRPr="007C5739" w:rsidRDefault="003D3172" w:rsidP="003D3172">
      <w:pPr>
        <w:autoSpaceDE w:val="0"/>
        <w:autoSpaceDN w:val="0"/>
        <w:adjustRightInd w:val="0"/>
        <w:spacing w:line="360" w:lineRule="auto"/>
        <w:ind w:firstLine="582"/>
        <w:jc w:val="both"/>
      </w:pPr>
      <w:r w:rsidRPr="007C5739">
        <w:t>2) проект местного бюджета и отчет о его исполнении;</w:t>
      </w:r>
    </w:p>
    <w:p w:rsidR="003D3172" w:rsidRPr="007C5739" w:rsidRDefault="003D3172" w:rsidP="003D3172">
      <w:pPr>
        <w:autoSpaceDE w:val="0"/>
        <w:autoSpaceDN w:val="0"/>
        <w:adjustRightInd w:val="0"/>
        <w:spacing w:line="360" w:lineRule="auto"/>
        <w:ind w:firstLine="582"/>
        <w:jc w:val="both"/>
      </w:pPr>
      <w:r w:rsidRPr="007C5739">
        <w:t>3) прое</w:t>
      </w:r>
      <w:proofErr w:type="gramStart"/>
      <w:r w:rsidRPr="007C5739">
        <w:t>кт стр</w:t>
      </w:r>
      <w:proofErr w:type="gramEnd"/>
      <w:r w:rsidRPr="007C5739">
        <w:t xml:space="preserve">атегии социально-экономического развития </w:t>
      </w:r>
      <w:r>
        <w:rPr>
          <w:color w:val="000000"/>
        </w:rPr>
        <w:t>Бердяушского</w:t>
      </w:r>
      <w:r w:rsidRPr="007C5739">
        <w:t xml:space="preserve"> городского поселения;</w:t>
      </w:r>
    </w:p>
    <w:p w:rsidR="003D3172" w:rsidRPr="007C5739" w:rsidRDefault="003D3172" w:rsidP="003D3172">
      <w:pPr>
        <w:autoSpaceDE w:val="0"/>
        <w:autoSpaceDN w:val="0"/>
        <w:adjustRightInd w:val="0"/>
        <w:spacing w:line="360" w:lineRule="auto"/>
        <w:ind w:firstLine="582"/>
        <w:jc w:val="both"/>
      </w:pPr>
      <w:r w:rsidRPr="007C5739">
        <w:t xml:space="preserve">4) вопросы о преобразовании Саткинского городского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w:t>
      </w:r>
      <w:r>
        <w:rPr>
          <w:color w:val="000000"/>
        </w:rPr>
        <w:t>Бердяушского</w:t>
      </w:r>
      <w:r w:rsidRPr="007C5739">
        <w:t xml:space="preserve"> городского поселения требуется получение согласия населения </w:t>
      </w:r>
      <w:r>
        <w:rPr>
          <w:color w:val="000000"/>
        </w:rPr>
        <w:t>Бердяушского</w:t>
      </w:r>
      <w:r w:rsidRPr="007C5739">
        <w:t xml:space="preserve"> городского поселения, выраженного путем голосования либо на сходах граждан;</w:t>
      </w:r>
    </w:p>
    <w:p w:rsidR="003D3172" w:rsidRPr="007C5739" w:rsidRDefault="003D3172" w:rsidP="003D3172">
      <w:pPr>
        <w:autoSpaceDE w:val="0"/>
        <w:spacing w:line="360" w:lineRule="auto"/>
        <w:ind w:firstLine="582"/>
        <w:jc w:val="both"/>
        <w:rPr>
          <w:color w:val="000000"/>
        </w:rPr>
      </w:pPr>
      <w:proofErr w:type="gramStart"/>
      <w:r w:rsidRPr="007C5739">
        <w:rPr>
          <w:color w:val="000000"/>
        </w:rPr>
        <w:t>5) иные вопросы, вынесение которых на публичные слушания предусмотрено федеральным законодательством.</w:t>
      </w:r>
      <w:proofErr w:type="gramEnd"/>
      <w:r>
        <w:rPr>
          <w:color w:val="000000"/>
        </w:rPr>
        <w:t xml:space="preserve">                                                                                                                                                                                                                                                                                                                                                                                                                                                                                                                                                                                                                                                                                                                                                                                                                                                                                                                                                                                                                                                                                                                                                                                                                                                                                                                                                                                                                                                                                                                                                                                                                                                                                                                                                                                                                                                                                                                                                                                                                   </w:t>
      </w:r>
    </w:p>
    <w:p w:rsidR="003D3172" w:rsidRPr="007C5739" w:rsidRDefault="003D3172" w:rsidP="003D3172">
      <w:pPr>
        <w:autoSpaceDE w:val="0"/>
        <w:spacing w:line="360" w:lineRule="auto"/>
        <w:ind w:firstLine="582"/>
        <w:jc w:val="both"/>
        <w:rPr>
          <w:bCs/>
          <w:iCs/>
        </w:rPr>
      </w:pPr>
      <w:r w:rsidRPr="007C5739">
        <w:rPr>
          <w:bCs/>
          <w:iCs/>
        </w:rPr>
        <w:t xml:space="preserve">6. На общественные обсуждения </w:t>
      </w:r>
      <w:r w:rsidRPr="007C5739">
        <w:rPr>
          <w:bCs/>
          <w:color w:val="000000"/>
        </w:rPr>
        <w:t xml:space="preserve">или публичные слушания по вопросам градостроительной деятельности </w:t>
      </w:r>
      <w:r w:rsidRPr="007C5739">
        <w:rPr>
          <w:bCs/>
          <w:iCs/>
        </w:rPr>
        <w:t>выносятся следующие вопросы:</w:t>
      </w:r>
    </w:p>
    <w:p w:rsidR="003D3172" w:rsidRPr="007C5739" w:rsidRDefault="003D3172" w:rsidP="003D3172">
      <w:pPr>
        <w:autoSpaceDE w:val="0"/>
        <w:spacing w:line="360" w:lineRule="auto"/>
        <w:ind w:firstLine="582"/>
        <w:jc w:val="both"/>
        <w:rPr>
          <w:bCs/>
          <w:iCs/>
        </w:rPr>
      </w:pPr>
      <w:r w:rsidRPr="007C5739">
        <w:rPr>
          <w:bCs/>
          <w:iCs/>
        </w:rPr>
        <w:t>1) проекты генеральных планов, а также внесение изменений в указанный утвержденный нормативно – правовой акт;</w:t>
      </w:r>
    </w:p>
    <w:p w:rsidR="003D3172" w:rsidRPr="007C5739" w:rsidRDefault="003D3172" w:rsidP="003D3172">
      <w:pPr>
        <w:autoSpaceDE w:val="0"/>
        <w:spacing w:line="360" w:lineRule="auto"/>
        <w:ind w:firstLine="582"/>
        <w:jc w:val="both"/>
        <w:rPr>
          <w:bCs/>
          <w:iCs/>
        </w:rPr>
      </w:pPr>
      <w:r w:rsidRPr="007C5739">
        <w:rPr>
          <w:bCs/>
          <w:iCs/>
        </w:rPr>
        <w:lastRenderedPageBreak/>
        <w:t>2) проекты правил землепользования и застройки, а также внесение изменений в указанный утвержденный нормативно-правовой акт, кроме случаев, предусмотренных п. 3.3 ст. 33 Градостроительного кодекса Российской Федерации;</w:t>
      </w:r>
    </w:p>
    <w:p w:rsidR="003D3172" w:rsidRPr="007C5739" w:rsidRDefault="003D3172" w:rsidP="003D3172">
      <w:pPr>
        <w:autoSpaceDE w:val="0"/>
        <w:autoSpaceDN w:val="0"/>
        <w:adjustRightInd w:val="0"/>
        <w:spacing w:line="360" w:lineRule="auto"/>
        <w:ind w:firstLine="582"/>
        <w:jc w:val="both"/>
        <w:rPr>
          <w:bCs/>
          <w:iCs/>
        </w:rPr>
      </w:pPr>
      <w:r w:rsidRPr="007C5739">
        <w:rPr>
          <w:bCs/>
          <w:iCs/>
        </w:rPr>
        <w:t>3) проекты правил благоустройства, а также внесение изменений в указанный утвержденный нормативно-правовой акт;</w:t>
      </w:r>
    </w:p>
    <w:p w:rsidR="003D3172" w:rsidRPr="007C5739" w:rsidRDefault="003D3172" w:rsidP="003D3172">
      <w:pPr>
        <w:autoSpaceDE w:val="0"/>
        <w:autoSpaceDN w:val="0"/>
        <w:adjustRightInd w:val="0"/>
        <w:spacing w:line="360" w:lineRule="auto"/>
        <w:ind w:firstLine="582"/>
        <w:jc w:val="both"/>
        <w:rPr>
          <w:bCs/>
          <w:iCs/>
        </w:rPr>
      </w:pPr>
      <w:r w:rsidRPr="007C5739">
        <w:rPr>
          <w:bCs/>
          <w:iCs/>
        </w:rPr>
        <w:t>4) проекты планировки территорий, а также внесение изменений в указанный утвержденный нормативно-правовой акт;</w:t>
      </w:r>
    </w:p>
    <w:p w:rsidR="003D3172" w:rsidRPr="007C5739" w:rsidRDefault="003D3172" w:rsidP="003D3172">
      <w:pPr>
        <w:autoSpaceDE w:val="0"/>
        <w:autoSpaceDN w:val="0"/>
        <w:adjustRightInd w:val="0"/>
        <w:spacing w:line="360" w:lineRule="auto"/>
        <w:ind w:firstLine="582"/>
        <w:jc w:val="both"/>
        <w:rPr>
          <w:bCs/>
          <w:iCs/>
        </w:rPr>
      </w:pPr>
      <w:r w:rsidRPr="007C5739">
        <w:rPr>
          <w:bCs/>
          <w:iCs/>
        </w:rPr>
        <w:t>5) проекты межевания территории, а также внесение изменений в указанный утвержденный нормативно-правовой акт;</w:t>
      </w:r>
    </w:p>
    <w:p w:rsidR="003D3172" w:rsidRPr="007C5739" w:rsidRDefault="003D3172" w:rsidP="003D3172">
      <w:pPr>
        <w:autoSpaceDE w:val="0"/>
        <w:autoSpaceDN w:val="0"/>
        <w:adjustRightInd w:val="0"/>
        <w:spacing w:line="360" w:lineRule="auto"/>
        <w:ind w:firstLine="582"/>
        <w:jc w:val="both"/>
        <w:rPr>
          <w:bCs/>
          <w:iCs/>
        </w:rPr>
      </w:pPr>
      <w:proofErr w:type="gramStart"/>
      <w:r w:rsidRPr="007C5739">
        <w:rPr>
          <w:bCs/>
          <w:iCs/>
        </w:rPr>
        <w:t>6) проект нормативно-правового акта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кроме случаев, предусмотренных п. 3.3 ст. 33 Градостроительного кодекса Российской Федерации;</w:t>
      </w:r>
      <w:proofErr w:type="gramEnd"/>
    </w:p>
    <w:p w:rsidR="003D3172" w:rsidRPr="007C5739" w:rsidRDefault="003D3172" w:rsidP="003D3172">
      <w:pPr>
        <w:autoSpaceDE w:val="0"/>
        <w:autoSpaceDN w:val="0"/>
        <w:adjustRightInd w:val="0"/>
        <w:spacing w:line="360" w:lineRule="auto"/>
        <w:ind w:firstLine="582"/>
        <w:jc w:val="both"/>
      </w:pPr>
      <w:r w:rsidRPr="007C5739">
        <w:rPr>
          <w:bCs/>
          <w:iCs/>
        </w:rPr>
        <w:t>7) проект нормативно-правового акта о предоставлении разрешения на условно разрешенный вид использования земельного участка или объекта капитального строительства, кроме случаев, предусмотренных п. 3.3 ст. 33 Градостроительного кодекса Российской Федерации.</w:t>
      </w:r>
    </w:p>
    <w:p w:rsidR="003D3172" w:rsidRPr="007C5739" w:rsidRDefault="003D3172" w:rsidP="003D3172">
      <w:pPr>
        <w:autoSpaceDE w:val="0"/>
        <w:spacing w:line="360" w:lineRule="auto"/>
        <w:ind w:firstLine="582"/>
        <w:jc w:val="both"/>
        <w:rPr>
          <w:color w:val="000000"/>
        </w:rPr>
      </w:pPr>
      <w:bookmarkStart w:id="8" w:name="sub_106"/>
      <w:r w:rsidRPr="007C5739">
        <w:rPr>
          <w:color w:val="000000"/>
        </w:rPr>
        <w:t xml:space="preserve">7. На публичные слушания или общественные обсуждения могут выноситься иные актуальные и проблемные для населения </w:t>
      </w:r>
      <w:r>
        <w:rPr>
          <w:color w:val="000000"/>
        </w:rPr>
        <w:t>Бердяушского</w:t>
      </w:r>
      <w:r w:rsidRPr="007C5739">
        <w:rPr>
          <w:color w:val="000000"/>
        </w:rPr>
        <w:t xml:space="preserve"> городского поселения вопросы.</w:t>
      </w:r>
    </w:p>
    <w:p w:rsidR="003D3172" w:rsidRDefault="003D3172" w:rsidP="003D3172">
      <w:pPr>
        <w:autoSpaceDE w:val="0"/>
        <w:spacing w:before="240" w:after="240" w:line="360" w:lineRule="auto"/>
        <w:jc w:val="center"/>
        <w:rPr>
          <w:b/>
          <w:bCs/>
          <w:color w:val="000000"/>
        </w:rPr>
      </w:pPr>
      <w:bookmarkStart w:id="9" w:name="sub_4"/>
      <w:bookmarkEnd w:id="8"/>
      <w:r w:rsidRPr="007C5739">
        <w:rPr>
          <w:b/>
          <w:bCs/>
          <w:color w:val="000000"/>
          <w:lang w:val="en-US"/>
        </w:rPr>
        <w:t>IV</w:t>
      </w:r>
      <w:r w:rsidRPr="007C5739">
        <w:rPr>
          <w:b/>
          <w:bCs/>
          <w:color w:val="000000"/>
        </w:rPr>
        <w:t>. Порядок проведения публичных слушаний</w:t>
      </w:r>
    </w:p>
    <w:p w:rsidR="003D3172" w:rsidRPr="007C5739" w:rsidRDefault="003D3172" w:rsidP="003D3172">
      <w:pPr>
        <w:autoSpaceDE w:val="0"/>
        <w:spacing w:line="360" w:lineRule="auto"/>
        <w:ind w:firstLine="582"/>
        <w:jc w:val="both"/>
        <w:rPr>
          <w:color w:val="000000"/>
        </w:rPr>
      </w:pPr>
      <w:bookmarkStart w:id="10" w:name="sub_107"/>
      <w:bookmarkEnd w:id="9"/>
      <w:r w:rsidRPr="007C5739">
        <w:rPr>
          <w:color w:val="000000"/>
        </w:rPr>
        <w:t>8. Публичные слушания по вопросам, указанным в пункте 5 настоящего Положения проводятся по инициативе:</w:t>
      </w:r>
    </w:p>
    <w:bookmarkEnd w:id="10"/>
    <w:p w:rsidR="003D3172" w:rsidRPr="007C5739" w:rsidRDefault="003D3172" w:rsidP="003D3172">
      <w:pPr>
        <w:autoSpaceDE w:val="0"/>
        <w:spacing w:line="360" w:lineRule="auto"/>
        <w:ind w:firstLine="582"/>
        <w:jc w:val="both"/>
        <w:rPr>
          <w:color w:val="000000"/>
        </w:rPr>
      </w:pPr>
      <w:r w:rsidRPr="007C5739">
        <w:rPr>
          <w:color w:val="000000"/>
        </w:rPr>
        <w:t xml:space="preserve">1) населения </w:t>
      </w:r>
      <w:r>
        <w:rPr>
          <w:color w:val="000000"/>
        </w:rPr>
        <w:t>Бердяушского</w:t>
      </w:r>
      <w:r w:rsidRPr="007C5739">
        <w:rPr>
          <w:color w:val="000000"/>
        </w:rPr>
        <w:t xml:space="preserve"> городского поселения в количестве не менее 1% от числа жителей поселения, обладающих избирательным правом (далее по тексту - население поселения);</w:t>
      </w:r>
    </w:p>
    <w:p w:rsidR="003D3172" w:rsidRPr="007C5739" w:rsidRDefault="003D3172" w:rsidP="003D3172">
      <w:pPr>
        <w:autoSpaceDE w:val="0"/>
        <w:spacing w:line="360" w:lineRule="auto"/>
        <w:ind w:firstLine="582"/>
        <w:jc w:val="both"/>
        <w:rPr>
          <w:color w:val="000000"/>
        </w:rPr>
      </w:pPr>
      <w:r w:rsidRPr="007C5739">
        <w:rPr>
          <w:color w:val="000000"/>
        </w:rPr>
        <w:t xml:space="preserve">2) Совета депутатов </w:t>
      </w:r>
      <w:r>
        <w:rPr>
          <w:color w:val="000000"/>
        </w:rPr>
        <w:t>Бердяушского</w:t>
      </w:r>
      <w:r w:rsidRPr="007C5739">
        <w:rPr>
          <w:color w:val="000000"/>
        </w:rPr>
        <w:t xml:space="preserve"> городского поселения (далее по тексту - Совет депутатов);</w:t>
      </w:r>
    </w:p>
    <w:p w:rsidR="003D3172" w:rsidRPr="007C5739" w:rsidRDefault="003D3172" w:rsidP="003D3172">
      <w:pPr>
        <w:autoSpaceDE w:val="0"/>
        <w:spacing w:line="360" w:lineRule="auto"/>
        <w:ind w:firstLine="582"/>
        <w:jc w:val="both"/>
        <w:rPr>
          <w:color w:val="000000"/>
        </w:rPr>
      </w:pPr>
      <w:r w:rsidRPr="007C5739">
        <w:rPr>
          <w:color w:val="000000"/>
        </w:rPr>
        <w:t>3) главы Саткинского городского поселения (далее по тексту - глава поселения).</w:t>
      </w:r>
    </w:p>
    <w:p w:rsidR="003D3172" w:rsidRPr="007C5739" w:rsidRDefault="003D3172" w:rsidP="003D3172">
      <w:pPr>
        <w:autoSpaceDE w:val="0"/>
        <w:spacing w:line="360" w:lineRule="auto"/>
        <w:ind w:firstLine="582"/>
        <w:jc w:val="both"/>
        <w:rPr>
          <w:color w:val="000000"/>
        </w:rPr>
      </w:pPr>
      <w:bookmarkStart w:id="11" w:name="sub_108"/>
      <w:r w:rsidRPr="007C5739">
        <w:rPr>
          <w:color w:val="000000"/>
        </w:rPr>
        <w:t xml:space="preserve">9. </w:t>
      </w:r>
      <w:proofErr w:type="gramStart"/>
      <w:r w:rsidRPr="007C5739">
        <w:rPr>
          <w:color w:val="000000"/>
        </w:rPr>
        <w:t>Публичные слушания, проводимые по инициативе главы поселения назначаются</w:t>
      </w:r>
      <w:proofErr w:type="gramEnd"/>
      <w:r w:rsidRPr="007C5739">
        <w:rPr>
          <w:color w:val="000000"/>
        </w:rPr>
        <w:t xml:space="preserve"> постановлением </w:t>
      </w:r>
      <w:r>
        <w:rPr>
          <w:color w:val="000000"/>
        </w:rPr>
        <w:t>А</w:t>
      </w:r>
      <w:r w:rsidRPr="007C5739">
        <w:rPr>
          <w:color w:val="000000"/>
        </w:rPr>
        <w:t xml:space="preserve">дминистрации </w:t>
      </w:r>
      <w:r>
        <w:rPr>
          <w:color w:val="000000"/>
        </w:rPr>
        <w:t>Бердяушского</w:t>
      </w:r>
      <w:r w:rsidRPr="007C5739">
        <w:rPr>
          <w:color w:val="000000"/>
        </w:rPr>
        <w:t xml:space="preserve"> городского поселения.</w:t>
      </w:r>
    </w:p>
    <w:p w:rsidR="003D3172" w:rsidRPr="007C5739" w:rsidRDefault="003D3172" w:rsidP="003D3172">
      <w:pPr>
        <w:autoSpaceDE w:val="0"/>
        <w:spacing w:line="360" w:lineRule="auto"/>
        <w:ind w:firstLine="582"/>
        <w:jc w:val="both"/>
        <w:rPr>
          <w:color w:val="000000"/>
        </w:rPr>
      </w:pPr>
      <w:bookmarkStart w:id="12" w:name="sub_109"/>
      <w:bookmarkEnd w:id="11"/>
      <w:r w:rsidRPr="007C5739">
        <w:rPr>
          <w:color w:val="000000"/>
        </w:rPr>
        <w:t xml:space="preserve">10. </w:t>
      </w:r>
      <w:proofErr w:type="gramStart"/>
      <w:r w:rsidRPr="007C5739">
        <w:rPr>
          <w:color w:val="000000"/>
        </w:rPr>
        <w:t>Публичные слушания, проводимые по инициативе населения поселения или Совета депутатов назначаются</w:t>
      </w:r>
      <w:proofErr w:type="gramEnd"/>
      <w:r w:rsidRPr="007C5739">
        <w:rPr>
          <w:color w:val="000000"/>
        </w:rPr>
        <w:t xml:space="preserve"> решением Совета депутатов.</w:t>
      </w:r>
    </w:p>
    <w:p w:rsidR="003D3172" w:rsidRPr="007C5739" w:rsidRDefault="003D3172" w:rsidP="003D3172">
      <w:pPr>
        <w:autoSpaceDE w:val="0"/>
        <w:spacing w:line="360" w:lineRule="auto"/>
        <w:ind w:firstLine="582"/>
        <w:jc w:val="both"/>
        <w:rPr>
          <w:color w:val="000000"/>
        </w:rPr>
      </w:pPr>
      <w:bookmarkStart w:id="13" w:name="sub_110"/>
      <w:bookmarkEnd w:id="12"/>
      <w:r w:rsidRPr="007C5739">
        <w:rPr>
          <w:color w:val="000000"/>
        </w:rPr>
        <w:t xml:space="preserve">11. Решение Совета депутатов, постановление </w:t>
      </w:r>
      <w:r>
        <w:rPr>
          <w:color w:val="000000"/>
        </w:rPr>
        <w:t>А</w:t>
      </w:r>
      <w:r w:rsidRPr="007C5739">
        <w:rPr>
          <w:color w:val="000000"/>
        </w:rPr>
        <w:t xml:space="preserve">дминистрации </w:t>
      </w:r>
      <w:r>
        <w:rPr>
          <w:color w:val="000000"/>
        </w:rPr>
        <w:t>Бердяушского</w:t>
      </w:r>
      <w:r w:rsidRPr="007C5739">
        <w:rPr>
          <w:color w:val="000000"/>
        </w:rPr>
        <w:t xml:space="preserve"> городского поселения о назначении публичных слушаний должны содержать информацию:</w:t>
      </w:r>
    </w:p>
    <w:bookmarkEnd w:id="13"/>
    <w:p w:rsidR="003D3172" w:rsidRPr="007C5739" w:rsidRDefault="003D3172" w:rsidP="003D3172">
      <w:pPr>
        <w:autoSpaceDE w:val="0"/>
        <w:spacing w:line="360" w:lineRule="auto"/>
        <w:ind w:firstLine="582"/>
        <w:jc w:val="both"/>
        <w:rPr>
          <w:color w:val="000000"/>
        </w:rPr>
      </w:pPr>
      <w:r w:rsidRPr="007C5739">
        <w:rPr>
          <w:color w:val="000000"/>
        </w:rPr>
        <w:lastRenderedPageBreak/>
        <w:t>1) о теме публичных слушаний (наименование проекта муниципального правового акта, выносимого на публичные слушания);</w:t>
      </w:r>
    </w:p>
    <w:p w:rsidR="003D3172" w:rsidRPr="007C5739" w:rsidRDefault="003D3172" w:rsidP="003D3172">
      <w:pPr>
        <w:autoSpaceDE w:val="0"/>
        <w:spacing w:line="360" w:lineRule="auto"/>
        <w:ind w:firstLine="582"/>
        <w:jc w:val="both"/>
        <w:rPr>
          <w:color w:val="000000"/>
        </w:rPr>
      </w:pPr>
      <w:r w:rsidRPr="007C5739">
        <w:rPr>
          <w:color w:val="000000"/>
        </w:rPr>
        <w:t>2) о дате, времени и месте проведения публичных слушаний;</w:t>
      </w:r>
    </w:p>
    <w:p w:rsidR="003D3172" w:rsidRPr="007C5739" w:rsidRDefault="003D3172" w:rsidP="003D3172">
      <w:pPr>
        <w:tabs>
          <w:tab w:val="center" w:pos="0"/>
        </w:tabs>
        <w:snapToGrid w:val="0"/>
        <w:spacing w:line="360" w:lineRule="auto"/>
        <w:ind w:firstLine="582"/>
        <w:jc w:val="both"/>
        <w:rPr>
          <w:color w:val="000000"/>
        </w:rPr>
      </w:pPr>
      <w:bookmarkStart w:id="14" w:name="sub_111"/>
      <w:r w:rsidRPr="007C5739">
        <w:rPr>
          <w:color w:val="000000"/>
        </w:rPr>
        <w:t xml:space="preserve">Решение Совета депутатов, постановление </w:t>
      </w:r>
      <w:r>
        <w:rPr>
          <w:color w:val="000000"/>
        </w:rPr>
        <w:t>А</w:t>
      </w:r>
      <w:r w:rsidRPr="007C5739">
        <w:rPr>
          <w:color w:val="000000"/>
        </w:rPr>
        <w:t xml:space="preserve">дминистрации </w:t>
      </w:r>
      <w:r>
        <w:rPr>
          <w:color w:val="000000"/>
        </w:rPr>
        <w:t>Бердяушского</w:t>
      </w:r>
      <w:r w:rsidRPr="007C5739">
        <w:rPr>
          <w:color w:val="000000"/>
        </w:rPr>
        <w:t xml:space="preserve"> городского поселения о назначении публичных слушаний должны быть опубликованы в газете «Саткинский рабочий» и размещены на официальном сайте </w:t>
      </w:r>
      <w:r>
        <w:rPr>
          <w:color w:val="000000"/>
        </w:rPr>
        <w:t>А</w:t>
      </w:r>
      <w:r w:rsidRPr="007C5739">
        <w:rPr>
          <w:color w:val="000000"/>
        </w:rPr>
        <w:t xml:space="preserve">дминистрации </w:t>
      </w:r>
      <w:r>
        <w:rPr>
          <w:color w:val="000000"/>
        </w:rPr>
        <w:t>Бердяушского</w:t>
      </w:r>
      <w:r w:rsidRPr="007C5739">
        <w:rPr>
          <w:color w:val="000000"/>
        </w:rPr>
        <w:t xml:space="preserve"> городского поселения не позднее 10 дней </w:t>
      </w:r>
      <w:proofErr w:type="gramStart"/>
      <w:r w:rsidRPr="007C5739">
        <w:rPr>
          <w:color w:val="000000"/>
        </w:rPr>
        <w:t>с даты принятия</w:t>
      </w:r>
      <w:proofErr w:type="gramEnd"/>
      <w:r w:rsidRPr="007C5739">
        <w:rPr>
          <w:color w:val="000000"/>
        </w:rPr>
        <w:t>.</w:t>
      </w:r>
    </w:p>
    <w:p w:rsidR="003D3172" w:rsidRPr="00AA2C7D" w:rsidRDefault="003D3172" w:rsidP="003D3172">
      <w:pPr>
        <w:autoSpaceDE w:val="0"/>
        <w:spacing w:line="360" w:lineRule="auto"/>
        <w:ind w:firstLine="582"/>
        <w:jc w:val="both"/>
      </w:pPr>
      <w:r w:rsidRPr="007C5739">
        <w:t xml:space="preserve">12. Срок проведения публичных слушаний со дня опубликования решения Совета депутатов, постановления </w:t>
      </w:r>
      <w:r>
        <w:t>А</w:t>
      </w:r>
      <w:r w:rsidRPr="007C5739">
        <w:t xml:space="preserve">дминистрации </w:t>
      </w:r>
      <w:r>
        <w:rPr>
          <w:color w:val="000000"/>
        </w:rPr>
        <w:t>Бердяушского</w:t>
      </w:r>
      <w:r w:rsidRPr="007C5739">
        <w:t xml:space="preserve"> городского поселения о назначении публичных слушаний до дня опубликования результатов публичных слушаний </w:t>
      </w:r>
      <w:r w:rsidRPr="007C5739">
        <w:rPr>
          <w:bCs/>
          <w:iCs/>
        </w:rPr>
        <w:t>не может быть более двух месяцев.</w:t>
      </w:r>
    </w:p>
    <w:p w:rsidR="003D3172" w:rsidRPr="007C5739" w:rsidRDefault="003D3172" w:rsidP="003D3172">
      <w:pPr>
        <w:autoSpaceDE w:val="0"/>
        <w:spacing w:line="360" w:lineRule="auto"/>
        <w:ind w:firstLine="582"/>
        <w:jc w:val="both"/>
        <w:rPr>
          <w:color w:val="000000"/>
        </w:rPr>
      </w:pPr>
      <w:bookmarkStart w:id="15" w:name="sub_112"/>
      <w:bookmarkStart w:id="16" w:name="sub_6"/>
      <w:bookmarkEnd w:id="14"/>
      <w:r w:rsidRPr="007C5739">
        <w:rPr>
          <w:color w:val="000000"/>
        </w:rPr>
        <w:t>13. С инициативой проведения публичных слушаний может выступить население поселения в количестве не менее 1% от числа жителей поселения, обладающих активным избирательным правом.</w:t>
      </w:r>
    </w:p>
    <w:p w:rsidR="003D3172" w:rsidRPr="007C5739" w:rsidRDefault="003D3172" w:rsidP="003D3172">
      <w:pPr>
        <w:autoSpaceDE w:val="0"/>
        <w:spacing w:line="360" w:lineRule="auto"/>
        <w:ind w:firstLine="582"/>
        <w:jc w:val="both"/>
        <w:rPr>
          <w:color w:val="000000"/>
        </w:rPr>
      </w:pPr>
      <w:bookmarkStart w:id="17" w:name="sub_113"/>
      <w:bookmarkEnd w:id="15"/>
      <w:r w:rsidRPr="007C5739">
        <w:rPr>
          <w:color w:val="000000"/>
        </w:rPr>
        <w:t>14. Жителями поселения в Совет депутатов подается заявление о проведении публичных слушаний. В заявлении жителей о проведении публичных слушаний должны быть указаны:</w:t>
      </w:r>
    </w:p>
    <w:bookmarkEnd w:id="17"/>
    <w:p w:rsidR="003D3172" w:rsidRPr="007C5739" w:rsidRDefault="003D3172" w:rsidP="003D3172">
      <w:pPr>
        <w:autoSpaceDE w:val="0"/>
        <w:spacing w:line="360" w:lineRule="auto"/>
        <w:ind w:firstLine="582"/>
        <w:jc w:val="both"/>
        <w:rPr>
          <w:color w:val="000000"/>
        </w:rPr>
      </w:pPr>
      <w:r w:rsidRPr="007C5739">
        <w:rPr>
          <w:color w:val="000000"/>
        </w:rPr>
        <w:t>1) тема публичных слушаний (наименование проекта муниципального правового акта, выносимого на публичные слушания);</w:t>
      </w:r>
    </w:p>
    <w:p w:rsidR="003D3172" w:rsidRPr="007C5739" w:rsidRDefault="003D3172" w:rsidP="003D3172">
      <w:pPr>
        <w:autoSpaceDE w:val="0"/>
        <w:spacing w:line="360" w:lineRule="auto"/>
        <w:ind w:firstLine="582"/>
        <w:jc w:val="both"/>
        <w:rPr>
          <w:color w:val="000000"/>
        </w:rPr>
      </w:pPr>
      <w:r w:rsidRPr="007C5739">
        <w:rPr>
          <w:color w:val="000000"/>
        </w:rPr>
        <w:t>2) предлагаемая дата и место проведения публичных слушаний;</w:t>
      </w:r>
    </w:p>
    <w:p w:rsidR="003D3172" w:rsidRPr="007C5739" w:rsidRDefault="003D3172" w:rsidP="003D3172">
      <w:pPr>
        <w:autoSpaceDE w:val="0"/>
        <w:spacing w:line="360" w:lineRule="auto"/>
        <w:ind w:firstLine="582"/>
        <w:jc w:val="both"/>
        <w:rPr>
          <w:color w:val="000000"/>
        </w:rPr>
      </w:pPr>
      <w:r>
        <w:rPr>
          <w:color w:val="000000"/>
        </w:rPr>
        <w:t>3</w:t>
      </w:r>
      <w:r w:rsidRPr="007C5739">
        <w:rPr>
          <w:color w:val="000000"/>
        </w:rPr>
        <w:t>) список выступающих на публичных слушаниях от имени жителей.</w:t>
      </w:r>
    </w:p>
    <w:p w:rsidR="003D3172" w:rsidRPr="007C5739" w:rsidRDefault="003D3172" w:rsidP="003D3172">
      <w:pPr>
        <w:autoSpaceDE w:val="0"/>
        <w:spacing w:line="360" w:lineRule="auto"/>
        <w:ind w:firstLine="582"/>
        <w:jc w:val="both"/>
        <w:rPr>
          <w:color w:val="000000"/>
        </w:rPr>
      </w:pPr>
      <w:r w:rsidRPr="007C5739">
        <w:rPr>
          <w:color w:val="000000"/>
        </w:rPr>
        <w:t>Заявление подписывается председателем и секретарем собрания жителей. К заявлению прикладывается список жителей (с указанием фамилии, имени, отчества и адреса проживания), выступающих с инициативой проведения публичных слушаний, а также протокол собрания жителей, на котором было принято решение о выдвижении инициативы о проведении публичных слушаний.</w:t>
      </w:r>
    </w:p>
    <w:p w:rsidR="003D3172" w:rsidRPr="007C5739" w:rsidRDefault="003D3172" w:rsidP="003D3172">
      <w:pPr>
        <w:autoSpaceDE w:val="0"/>
        <w:spacing w:line="360" w:lineRule="auto"/>
        <w:ind w:firstLine="582"/>
        <w:jc w:val="both"/>
        <w:rPr>
          <w:color w:val="000000"/>
        </w:rPr>
      </w:pPr>
      <w:bookmarkStart w:id="18" w:name="sub_114"/>
      <w:r w:rsidRPr="007C5739">
        <w:rPr>
          <w:color w:val="000000"/>
        </w:rPr>
        <w:t>15. Совет депутатов рассматривает поступившее заявление на ближайшем очередном заседании, в случае если, заявление поступило не позднее, чем за десять дней до дня очередного заседания Совета депутатов. Если заявление о проведении публичных слушаний поступило в Совет депутатов менее чем за десять дней до даты ближайшего очередного заседания, то оно подлежит рассмотрению на следующем за ближайшим очередным заседанием Совета депутатов.</w:t>
      </w:r>
    </w:p>
    <w:bookmarkEnd w:id="18"/>
    <w:p w:rsidR="003D3172" w:rsidRPr="007C5739" w:rsidRDefault="003D3172" w:rsidP="003D3172">
      <w:pPr>
        <w:autoSpaceDE w:val="0"/>
        <w:spacing w:line="360" w:lineRule="auto"/>
        <w:ind w:firstLine="582"/>
        <w:jc w:val="both"/>
        <w:rPr>
          <w:color w:val="000000"/>
        </w:rPr>
      </w:pPr>
      <w:r w:rsidRPr="007C5739">
        <w:rPr>
          <w:color w:val="000000"/>
        </w:rPr>
        <w:t>На заседании Совета депутатов представитель жителей района выступает с обоснованием необходимости проведения публичных слушаний.</w:t>
      </w:r>
    </w:p>
    <w:p w:rsidR="003D3172" w:rsidRPr="007C5739" w:rsidRDefault="003D3172" w:rsidP="003D3172">
      <w:pPr>
        <w:autoSpaceDE w:val="0"/>
        <w:spacing w:line="360" w:lineRule="auto"/>
        <w:ind w:firstLine="582"/>
        <w:jc w:val="both"/>
        <w:rPr>
          <w:color w:val="000000"/>
        </w:rPr>
      </w:pPr>
      <w:bookmarkStart w:id="19" w:name="sub_115"/>
      <w:r w:rsidRPr="007C5739">
        <w:rPr>
          <w:color w:val="000000"/>
        </w:rPr>
        <w:t>16. По результатам рассмотрения заявления Совета депутатов принимает решение о назначении публичных слушаний либо об отклонении заявления жителей, с указанием причин принятия такого решения.</w:t>
      </w:r>
    </w:p>
    <w:bookmarkEnd w:id="19"/>
    <w:p w:rsidR="003D3172" w:rsidRPr="00770C94" w:rsidRDefault="003D3172" w:rsidP="003D3172">
      <w:pPr>
        <w:autoSpaceDE w:val="0"/>
        <w:spacing w:line="360" w:lineRule="auto"/>
        <w:ind w:firstLine="582"/>
        <w:jc w:val="both"/>
      </w:pPr>
      <w:r w:rsidRPr="00770C94">
        <w:lastRenderedPageBreak/>
        <w:t xml:space="preserve">17. </w:t>
      </w:r>
      <w:bookmarkStart w:id="20" w:name="sub_120"/>
      <w:r w:rsidRPr="00770C94">
        <w:t xml:space="preserve">Участниками публичных слушаний могут быть граждане, достигшие возраста 18 лет, проживающие в границах поселения и обладающие избирательным правом. </w:t>
      </w:r>
    </w:p>
    <w:p w:rsidR="003D3172" w:rsidRPr="007C5739" w:rsidRDefault="003D3172" w:rsidP="003D3172">
      <w:pPr>
        <w:autoSpaceDE w:val="0"/>
        <w:spacing w:line="360" w:lineRule="auto"/>
        <w:ind w:firstLine="582"/>
        <w:jc w:val="both"/>
        <w:rPr>
          <w:color w:val="000000"/>
        </w:rPr>
      </w:pPr>
      <w:bookmarkStart w:id="21" w:name="sub_121"/>
      <w:bookmarkEnd w:id="20"/>
      <w:r>
        <w:rPr>
          <w:color w:val="000000"/>
        </w:rPr>
        <w:t>18</w:t>
      </w:r>
      <w:r w:rsidRPr="007C5739">
        <w:rPr>
          <w:color w:val="000000"/>
        </w:rPr>
        <w:t>. Участниками публичных слушаний с правом выступления являются:</w:t>
      </w:r>
    </w:p>
    <w:bookmarkEnd w:id="21"/>
    <w:p w:rsidR="003D3172" w:rsidRPr="007C5739" w:rsidRDefault="003D3172" w:rsidP="003D3172">
      <w:pPr>
        <w:autoSpaceDE w:val="0"/>
        <w:spacing w:line="360" w:lineRule="auto"/>
        <w:ind w:firstLine="582"/>
        <w:jc w:val="both"/>
        <w:rPr>
          <w:color w:val="000000"/>
        </w:rPr>
      </w:pPr>
      <w:r w:rsidRPr="007C5739">
        <w:rPr>
          <w:color w:val="000000"/>
        </w:rPr>
        <w:t>1) жители поселения, которые внесли в письменной форме свои предложения и рекомендации по выносимым на публичные слушания вопросам не позднее, чем за пять дней до даты проведения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2) депутаты Совета депутатов;</w:t>
      </w:r>
    </w:p>
    <w:p w:rsidR="003D3172" w:rsidRPr="007C5739" w:rsidRDefault="003D3172" w:rsidP="003D3172">
      <w:pPr>
        <w:autoSpaceDE w:val="0"/>
        <w:spacing w:line="360" w:lineRule="auto"/>
        <w:ind w:firstLine="582"/>
        <w:jc w:val="both"/>
        <w:rPr>
          <w:color w:val="000000"/>
        </w:rPr>
      </w:pPr>
      <w:r w:rsidRPr="007C5739">
        <w:rPr>
          <w:color w:val="000000"/>
        </w:rPr>
        <w:t xml:space="preserve">3) глава </w:t>
      </w:r>
      <w:r>
        <w:rPr>
          <w:color w:val="000000"/>
        </w:rPr>
        <w:t>Бердяушского</w:t>
      </w:r>
      <w:r w:rsidRPr="007C5739">
        <w:rPr>
          <w:color w:val="000000"/>
        </w:rPr>
        <w:t xml:space="preserve"> городского поселения, уполномоченные им работники </w:t>
      </w:r>
      <w:r>
        <w:rPr>
          <w:color w:val="000000"/>
        </w:rPr>
        <w:t>А</w:t>
      </w:r>
      <w:r w:rsidRPr="007C5739">
        <w:rPr>
          <w:color w:val="000000"/>
        </w:rPr>
        <w:t>дминистрации поселения;</w:t>
      </w:r>
    </w:p>
    <w:p w:rsidR="003D3172" w:rsidRPr="007C5739" w:rsidRDefault="003D3172" w:rsidP="003D3172">
      <w:pPr>
        <w:autoSpaceDE w:val="0"/>
        <w:spacing w:line="360" w:lineRule="auto"/>
        <w:ind w:firstLine="582"/>
        <w:jc w:val="both"/>
        <w:rPr>
          <w:color w:val="000000"/>
        </w:rPr>
      </w:pPr>
      <w:r>
        <w:rPr>
          <w:color w:val="000000"/>
        </w:rPr>
        <w:t>4</w:t>
      </w:r>
      <w:r w:rsidRPr="007C5739">
        <w:rPr>
          <w:color w:val="000000"/>
        </w:rPr>
        <w:t xml:space="preserve">) прокурор города </w:t>
      </w:r>
      <w:proofErr w:type="spellStart"/>
      <w:r w:rsidRPr="007C5739">
        <w:rPr>
          <w:color w:val="000000"/>
        </w:rPr>
        <w:t>Сатки</w:t>
      </w:r>
      <w:proofErr w:type="spellEnd"/>
      <w:r w:rsidRPr="007C5739">
        <w:rPr>
          <w:color w:val="000000"/>
        </w:rPr>
        <w:t xml:space="preserve"> (уполномоченные им работники прокуратуры города </w:t>
      </w:r>
      <w:proofErr w:type="spellStart"/>
      <w:r w:rsidRPr="007C5739">
        <w:rPr>
          <w:color w:val="000000"/>
        </w:rPr>
        <w:t>Сатки</w:t>
      </w:r>
      <w:proofErr w:type="spellEnd"/>
      <w:r w:rsidRPr="007C5739">
        <w:rPr>
          <w:color w:val="000000"/>
        </w:rPr>
        <w:t>);</w:t>
      </w:r>
    </w:p>
    <w:p w:rsidR="003D3172" w:rsidRPr="007C5739" w:rsidRDefault="003D3172" w:rsidP="003D3172">
      <w:pPr>
        <w:autoSpaceDE w:val="0"/>
        <w:spacing w:line="360" w:lineRule="auto"/>
        <w:ind w:firstLine="582"/>
        <w:jc w:val="both"/>
        <w:rPr>
          <w:color w:val="000000"/>
        </w:rPr>
      </w:pPr>
      <w:r>
        <w:rPr>
          <w:color w:val="000000"/>
        </w:rPr>
        <w:t>5</w:t>
      </w:r>
      <w:r w:rsidRPr="007C5739">
        <w:rPr>
          <w:color w:val="000000"/>
        </w:rPr>
        <w:t>) иные лица по решению организационного комитета по проведению публичных слушаний, принятому простым большинством голосов в ходе проведения публичных слушаний.</w:t>
      </w:r>
    </w:p>
    <w:p w:rsidR="003D3172" w:rsidRDefault="003D3172" w:rsidP="003D3172">
      <w:pPr>
        <w:autoSpaceDE w:val="0"/>
        <w:spacing w:line="360" w:lineRule="auto"/>
        <w:ind w:firstLine="582"/>
        <w:jc w:val="both"/>
        <w:rPr>
          <w:color w:val="000000"/>
        </w:rPr>
      </w:pPr>
      <w:r>
        <w:rPr>
          <w:color w:val="000000"/>
        </w:rPr>
        <w:t>19</w:t>
      </w:r>
      <w:r w:rsidRPr="007C5739">
        <w:rPr>
          <w:color w:val="000000"/>
        </w:rPr>
        <w:t xml:space="preserve">. </w:t>
      </w:r>
      <w:bookmarkStart w:id="22" w:name="sub_123"/>
      <w:r w:rsidRPr="007C5739">
        <w:rPr>
          <w:color w:val="000000"/>
        </w:rPr>
        <w:t>Полный те</w:t>
      </w:r>
      <w:proofErr w:type="gramStart"/>
      <w:r w:rsidRPr="007C5739">
        <w:rPr>
          <w:color w:val="000000"/>
        </w:rPr>
        <w:t>кст пр</w:t>
      </w:r>
      <w:proofErr w:type="gramEnd"/>
      <w:r w:rsidRPr="007C5739">
        <w:rPr>
          <w:color w:val="000000"/>
        </w:rPr>
        <w:t xml:space="preserve">оекта нормативного правового акта (за исключением проекта Устава </w:t>
      </w:r>
      <w:r>
        <w:rPr>
          <w:color w:val="000000"/>
        </w:rPr>
        <w:t>Бердяушского</w:t>
      </w:r>
      <w:r w:rsidRPr="007C5739">
        <w:rPr>
          <w:color w:val="000000"/>
        </w:rPr>
        <w:t xml:space="preserve"> городского поселения и вносимых в него изменений) публикуются в газете «Саткинский рабочий» и размещаются на официальном сайте </w:t>
      </w:r>
      <w:r>
        <w:rPr>
          <w:color w:val="000000"/>
        </w:rPr>
        <w:t>Бердяушского</w:t>
      </w:r>
      <w:r w:rsidRPr="007C5739">
        <w:rPr>
          <w:color w:val="000000"/>
        </w:rPr>
        <w:t xml:space="preserve"> городского поселения</w:t>
      </w:r>
      <w:r>
        <w:rPr>
          <w:color w:val="000000"/>
        </w:rPr>
        <w:t>.</w:t>
      </w:r>
      <w:r w:rsidRPr="007C5739">
        <w:rPr>
          <w:color w:val="000000"/>
        </w:rPr>
        <w:t xml:space="preserve"> </w:t>
      </w:r>
    </w:p>
    <w:p w:rsidR="003D3172" w:rsidRPr="007C5739" w:rsidRDefault="003D3172" w:rsidP="003D3172">
      <w:pPr>
        <w:autoSpaceDE w:val="0"/>
        <w:spacing w:line="360" w:lineRule="auto"/>
        <w:ind w:firstLine="582"/>
        <w:jc w:val="both"/>
        <w:rPr>
          <w:color w:val="000000"/>
        </w:rPr>
      </w:pPr>
      <w:r>
        <w:rPr>
          <w:color w:val="000000"/>
        </w:rPr>
        <w:t>Для населения Бердяушского городского поселения в газете «Саткинский рабочий» публикуется информация, которая должна содержать: тему и вопросы публичных слушаний, информацию об инициаторах их проведения, указание времени и места проведения публичных слушаний, порядок и сроки приема предложений по обсуждаемым вопросам, контактную информацию, иную информацию согласно действующему законодательству.</w:t>
      </w:r>
    </w:p>
    <w:p w:rsidR="003D3172" w:rsidRPr="007C5739" w:rsidRDefault="003D3172" w:rsidP="003D3172">
      <w:pPr>
        <w:autoSpaceDE w:val="0"/>
        <w:spacing w:line="360" w:lineRule="auto"/>
        <w:ind w:firstLine="582"/>
        <w:jc w:val="both"/>
        <w:rPr>
          <w:color w:val="000000"/>
        </w:rPr>
      </w:pPr>
      <w:r>
        <w:rPr>
          <w:color w:val="000000"/>
        </w:rPr>
        <w:t>20</w:t>
      </w:r>
      <w:r w:rsidRPr="007C5739">
        <w:rPr>
          <w:color w:val="000000"/>
        </w:rPr>
        <w:t xml:space="preserve">. Проект Устава </w:t>
      </w:r>
      <w:r>
        <w:rPr>
          <w:color w:val="000000"/>
        </w:rPr>
        <w:t>Бердяушского</w:t>
      </w:r>
      <w:r w:rsidRPr="007C5739">
        <w:rPr>
          <w:color w:val="000000"/>
        </w:rPr>
        <w:t xml:space="preserve"> городского поселения, проект решения Совета депутатов о внесении изменений и дополнений в Устав </w:t>
      </w:r>
      <w:r>
        <w:rPr>
          <w:color w:val="000000"/>
        </w:rPr>
        <w:t>Бердяушского</w:t>
      </w:r>
      <w:r w:rsidRPr="007C5739">
        <w:rPr>
          <w:color w:val="000000"/>
        </w:rPr>
        <w:t xml:space="preserve"> городского поселения не </w:t>
      </w:r>
      <w:proofErr w:type="gramStart"/>
      <w:r w:rsidRPr="007C5739">
        <w:rPr>
          <w:color w:val="000000"/>
        </w:rPr>
        <w:t>позднее</w:t>
      </w:r>
      <w:proofErr w:type="gramEnd"/>
      <w:r w:rsidRPr="007C5739">
        <w:rPr>
          <w:color w:val="000000"/>
        </w:rPr>
        <w:t xml:space="preserve"> чем </w:t>
      </w:r>
      <w:r w:rsidRPr="007C5739">
        <w:rPr>
          <w:bCs/>
          <w:iCs/>
          <w:color w:val="000000"/>
        </w:rPr>
        <w:t>за тридцать дней</w:t>
      </w:r>
      <w:r w:rsidRPr="007C5739">
        <w:rPr>
          <w:color w:val="000000"/>
        </w:rPr>
        <w:t xml:space="preserve"> до дня рассмотрения вопроса о принятии Устава </w:t>
      </w:r>
      <w:r>
        <w:rPr>
          <w:color w:val="000000"/>
        </w:rPr>
        <w:t>Бердяушского</w:t>
      </w:r>
      <w:r w:rsidRPr="007C5739">
        <w:rPr>
          <w:color w:val="000000"/>
        </w:rPr>
        <w:t xml:space="preserve"> городского поселения, внесении изменений и дополнений в Устав </w:t>
      </w:r>
      <w:r>
        <w:rPr>
          <w:color w:val="000000"/>
        </w:rPr>
        <w:t>Бердяушского</w:t>
      </w:r>
      <w:r w:rsidRPr="007C5739">
        <w:rPr>
          <w:color w:val="000000"/>
        </w:rPr>
        <w:t xml:space="preserve"> городского поселения подлежат  опубликованию в газете «Саткинский рабочий» и размещению на официальном сайте </w:t>
      </w:r>
      <w:r>
        <w:rPr>
          <w:color w:val="000000"/>
        </w:rPr>
        <w:t>А</w:t>
      </w:r>
      <w:r w:rsidRPr="007C5739">
        <w:rPr>
          <w:color w:val="000000"/>
        </w:rPr>
        <w:t xml:space="preserve">дминистрации </w:t>
      </w:r>
      <w:r>
        <w:rPr>
          <w:color w:val="000000"/>
        </w:rPr>
        <w:t>Бердяушского</w:t>
      </w:r>
      <w:r w:rsidRPr="007C5739">
        <w:rPr>
          <w:color w:val="000000"/>
        </w:rPr>
        <w:t xml:space="preserve"> городского поселения с одновременным опубликованием установленного Советом депутатов порядка учета предложений по проекту Устава </w:t>
      </w:r>
      <w:r>
        <w:rPr>
          <w:color w:val="000000"/>
        </w:rPr>
        <w:t>Бердяушского</w:t>
      </w:r>
      <w:r w:rsidRPr="007C5739">
        <w:rPr>
          <w:color w:val="000000"/>
        </w:rPr>
        <w:t xml:space="preserve"> городского поселения, проекту указанного решения Совета, а также порядка участия граждан в его обсуждении.</w:t>
      </w:r>
    </w:p>
    <w:p w:rsidR="003D3172" w:rsidRPr="007C5739" w:rsidRDefault="003D3172" w:rsidP="003D3172">
      <w:pPr>
        <w:autoSpaceDE w:val="0"/>
        <w:spacing w:line="360" w:lineRule="auto"/>
        <w:ind w:firstLine="582"/>
        <w:jc w:val="both"/>
        <w:rPr>
          <w:color w:val="000000"/>
        </w:rPr>
      </w:pPr>
      <w:bookmarkStart w:id="23" w:name="sub_125"/>
      <w:bookmarkStart w:id="24" w:name="sub_124"/>
      <w:bookmarkEnd w:id="22"/>
      <w:r w:rsidRPr="007C5739">
        <w:rPr>
          <w:color w:val="000000"/>
        </w:rPr>
        <w:t>2</w:t>
      </w:r>
      <w:r>
        <w:rPr>
          <w:color w:val="000000"/>
        </w:rPr>
        <w:t>1</w:t>
      </w:r>
      <w:r w:rsidRPr="007C5739">
        <w:rPr>
          <w:color w:val="000000"/>
        </w:rPr>
        <w:t xml:space="preserve">. </w:t>
      </w:r>
      <w:r>
        <w:rPr>
          <w:color w:val="000000"/>
        </w:rPr>
        <w:t>Организатором публичных слушаний является Совет депутатов, который</w:t>
      </w:r>
      <w:r w:rsidRPr="007C5739">
        <w:rPr>
          <w:color w:val="000000"/>
        </w:rPr>
        <w:t>:</w:t>
      </w:r>
    </w:p>
    <w:bookmarkEnd w:id="23"/>
    <w:p w:rsidR="003D3172" w:rsidRPr="007C5739" w:rsidRDefault="003D3172" w:rsidP="003D3172">
      <w:pPr>
        <w:autoSpaceDE w:val="0"/>
        <w:spacing w:line="360" w:lineRule="auto"/>
        <w:ind w:firstLine="582"/>
        <w:jc w:val="both"/>
        <w:rPr>
          <w:color w:val="000000"/>
        </w:rPr>
      </w:pPr>
      <w:r w:rsidRPr="007C5739">
        <w:rPr>
          <w:color w:val="000000"/>
        </w:rPr>
        <w:t>1) обеспечивает публикацию темы и перечня вопросов публичных слушаний в газете «Саткинский рабочий» и на сайте поселения в сети «Интернет» для ознакомления;</w:t>
      </w:r>
    </w:p>
    <w:p w:rsidR="003D3172" w:rsidRPr="007C5739" w:rsidRDefault="003D3172" w:rsidP="003D3172">
      <w:pPr>
        <w:autoSpaceDE w:val="0"/>
        <w:spacing w:line="360" w:lineRule="auto"/>
        <w:ind w:firstLine="582"/>
        <w:jc w:val="both"/>
        <w:rPr>
          <w:color w:val="000000"/>
        </w:rPr>
      </w:pPr>
      <w:r w:rsidRPr="007C5739">
        <w:rPr>
          <w:color w:val="000000"/>
        </w:rPr>
        <w:t>2) определяет перечень должностных лиц, специалистов, организаций и представителей общественности, приглашаемых к участию в публичных слушаниях в качестве экспертов;</w:t>
      </w:r>
    </w:p>
    <w:p w:rsidR="003D3172" w:rsidRPr="007C5739" w:rsidRDefault="003D3172" w:rsidP="003D3172">
      <w:pPr>
        <w:autoSpaceDE w:val="0"/>
        <w:spacing w:line="360" w:lineRule="auto"/>
        <w:ind w:firstLine="582"/>
        <w:jc w:val="both"/>
        <w:rPr>
          <w:color w:val="000000"/>
        </w:rPr>
      </w:pPr>
      <w:r w:rsidRPr="007C5739">
        <w:rPr>
          <w:color w:val="000000"/>
        </w:rPr>
        <w:lastRenderedPageBreak/>
        <w:t>3) проводит анализ материалов, представленных инициаторами, участниками и экспертами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4) подготавливает повестку дня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5) определяет докладчиков, содокладчиков;</w:t>
      </w:r>
    </w:p>
    <w:p w:rsidR="003D3172" w:rsidRDefault="003D3172" w:rsidP="003D3172">
      <w:pPr>
        <w:autoSpaceDE w:val="0"/>
        <w:spacing w:line="360" w:lineRule="auto"/>
        <w:ind w:firstLine="582"/>
        <w:jc w:val="both"/>
        <w:rPr>
          <w:color w:val="000000"/>
        </w:rPr>
      </w:pPr>
      <w:r w:rsidRPr="007C5739">
        <w:rPr>
          <w:color w:val="000000"/>
        </w:rPr>
        <w:t>6) организует подготовку проекта итогового документа, состоящего из рекомендаций по каждому из вопросов, выносимых на публичные слушания. В проект итогового документа включаются все поступившие в письменной форме рекомендации и предложения</w:t>
      </w:r>
      <w:r>
        <w:rPr>
          <w:color w:val="000000"/>
        </w:rPr>
        <w:t>;</w:t>
      </w:r>
      <w:r w:rsidRPr="007C5739">
        <w:rPr>
          <w:color w:val="000000"/>
        </w:rPr>
        <w:t xml:space="preserve"> </w:t>
      </w:r>
    </w:p>
    <w:p w:rsidR="003D3172" w:rsidRPr="007C5739" w:rsidRDefault="003D3172" w:rsidP="003D3172">
      <w:pPr>
        <w:autoSpaceDE w:val="0"/>
        <w:spacing w:line="360" w:lineRule="auto"/>
        <w:ind w:firstLine="582"/>
        <w:jc w:val="both"/>
        <w:rPr>
          <w:color w:val="000000"/>
        </w:rPr>
      </w:pPr>
      <w:r w:rsidRPr="007C5739">
        <w:rPr>
          <w:color w:val="000000"/>
        </w:rPr>
        <w:t>7) регистрирует в качестве участников публичных слушаний лиц, подавших в письменной форме предложения по вопросу публичных слушаний и имеющих право на участие в них;</w:t>
      </w:r>
    </w:p>
    <w:p w:rsidR="003D3172" w:rsidRPr="007C5739" w:rsidRDefault="003D3172" w:rsidP="003D3172">
      <w:pPr>
        <w:autoSpaceDE w:val="0"/>
        <w:spacing w:line="360" w:lineRule="auto"/>
        <w:ind w:firstLine="582"/>
        <w:jc w:val="both"/>
        <w:rPr>
          <w:color w:val="000000"/>
        </w:rPr>
      </w:pPr>
      <w:r w:rsidRPr="007C5739">
        <w:rPr>
          <w:color w:val="000000"/>
        </w:rPr>
        <w:t>8) обеспечивает участников публичных слушаний проектом итогового документа;</w:t>
      </w:r>
    </w:p>
    <w:p w:rsidR="003D3172" w:rsidRPr="007C5739" w:rsidRDefault="003D3172" w:rsidP="003D3172">
      <w:pPr>
        <w:autoSpaceDE w:val="0"/>
        <w:spacing w:line="360" w:lineRule="auto"/>
        <w:ind w:firstLine="582"/>
        <w:jc w:val="both"/>
        <w:rPr>
          <w:color w:val="000000"/>
        </w:rPr>
      </w:pPr>
      <w:r w:rsidRPr="007C5739">
        <w:rPr>
          <w:color w:val="000000"/>
        </w:rPr>
        <w:t xml:space="preserve">9) обеспечивает публикацию </w:t>
      </w:r>
      <w:r>
        <w:rPr>
          <w:color w:val="000000"/>
        </w:rPr>
        <w:t xml:space="preserve">рекомендаций, принятых на </w:t>
      </w:r>
      <w:r w:rsidRPr="007C5739">
        <w:rPr>
          <w:color w:val="000000"/>
        </w:rPr>
        <w:t>публичных слушани</w:t>
      </w:r>
      <w:r>
        <w:rPr>
          <w:color w:val="000000"/>
        </w:rPr>
        <w:t>ях</w:t>
      </w:r>
      <w:r w:rsidRPr="007C5739">
        <w:rPr>
          <w:color w:val="000000"/>
        </w:rPr>
        <w:t xml:space="preserve"> в средствах массовой информации;</w:t>
      </w:r>
    </w:p>
    <w:p w:rsidR="003D3172" w:rsidRDefault="003D3172" w:rsidP="003D3172">
      <w:pPr>
        <w:autoSpaceDE w:val="0"/>
        <w:spacing w:line="360" w:lineRule="auto"/>
        <w:ind w:firstLine="582"/>
        <w:jc w:val="both"/>
        <w:rPr>
          <w:color w:val="000000"/>
        </w:rPr>
      </w:pPr>
      <w:r w:rsidRPr="007C5739">
        <w:rPr>
          <w:color w:val="000000"/>
        </w:rPr>
        <w:t>10) формирует пакет документов по итогам публичных слушаний</w:t>
      </w:r>
      <w:r>
        <w:rPr>
          <w:color w:val="000000"/>
        </w:rPr>
        <w:t>;</w:t>
      </w:r>
      <w:r w:rsidRPr="007C5739">
        <w:rPr>
          <w:color w:val="000000"/>
        </w:rPr>
        <w:t xml:space="preserve"> </w:t>
      </w:r>
    </w:p>
    <w:p w:rsidR="003D3172" w:rsidRPr="007C5739" w:rsidRDefault="003D3172" w:rsidP="003D3172">
      <w:pPr>
        <w:autoSpaceDE w:val="0"/>
        <w:spacing w:line="360" w:lineRule="auto"/>
        <w:ind w:firstLine="582"/>
        <w:jc w:val="both"/>
        <w:rPr>
          <w:color w:val="000000"/>
        </w:rPr>
      </w:pPr>
      <w:r w:rsidRPr="007C5739">
        <w:rPr>
          <w:color w:val="000000"/>
        </w:rPr>
        <w:t>11) осуществляет иные, необходимые для проведения публичных слушаний действия.</w:t>
      </w:r>
    </w:p>
    <w:p w:rsidR="003D3172" w:rsidRPr="007C5739" w:rsidRDefault="003D3172" w:rsidP="003D3172">
      <w:pPr>
        <w:autoSpaceDE w:val="0"/>
        <w:spacing w:line="360" w:lineRule="auto"/>
        <w:ind w:firstLine="582"/>
        <w:jc w:val="both"/>
        <w:rPr>
          <w:color w:val="000000"/>
        </w:rPr>
      </w:pPr>
      <w:bookmarkStart w:id="25" w:name="sub_126"/>
      <w:r w:rsidRPr="007C5739">
        <w:rPr>
          <w:color w:val="000000"/>
        </w:rPr>
        <w:t>2</w:t>
      </w:r>
      <w:r>
        <w:rPr>
          <w:color w:val="000000"/>
        </w:rPr>
        <w:t>2</w:t>
      </w:r>
      <w:r w:rsidRPr="007C5739">
        <w:rPr>
          <w:color w:val="000000"/>
        </w:rPr>
        <w:t xml:space="preserve">. </w:t>
      </w:r>
      <w:r>
        <w:rPr>
          <w:color w:val="000000"/>
        </w:rPr>
        <w:t>Организатор публичных слушаний</w:t>
      </w:r>
      <w:r w:rsidRPr="007C5739">
        <w:rPr>
          <w:color w:val="000000"/>
        </w:rPr>
        <w:t xml:space="preserve"> составляет план работы по подготовке и проведению публичных слушаний, распределяет обязанности и определяет перечень задач, необходимых для проведения публичных слушаний.</w:t>
      </w:r>
    </w:p>
    <w:p w:rsidR="003D3172" w:rsidRPr="007C5739" w:rsidRDefault="003D3172" w:rsidP="003D3172">
      <w:pPr>
        <w:autoSpaceDE w:val="0"/>
        <w:spacing w:line="360" w:lineRule="auto"/>
        <w:ind w:firstLine="582"/>
        <w:jc w:val="both"/>
        <w:rPr>
          <w:color w:val="000000"/>
        </w:rPr>
      </w:pPr>
      <w:bookmarkStart w:id="26" w:name="sub_127"/>
      <w:bookmarkEnd w:id="25"/>
      <w:r w:rsidRPr="007C5739">
        <w:rPr>
          <w:color w:val="000000"/>
        </w:rPr>
        <w:t>2</w:t>
      </w:r>
      <w:r>
        <w:rPr>
          <w:color w:val="000000"/>
        </w:rPr>
        <w:t>3</w:t>
      </w:r>
      <w:r w:rsidRPr="007C5739">
        <w:rPr>
          <w:color w:val="000000"/>
        </w:rPr>
        <w:t xml:space="preserve">. </w:t>
      </w:r>
      <w:r>
        <w:rPr>
          <w:color w:val="000000"/>
        </w:rPr>
        <w:t>Организатор публичных слушаний</w:t>
      </w:r>
      <w:r w:rsidRPr="007C5739">
        <w:rPr>
          <w:color w:val="000000"/>
        </w:rPr>
        <w:t xml:space="preserve"> вправе создавать рабочие группы для решения конкретных задач и привлекать к своей деятельности граждан и специалистов для выполнения консультационных и экспертных работ.</w:t>
      </w:r>
    </w:p>
    <w:p w:rsidR="003D3172" w:rsidRPr="007C5739" w:rsidRDefault="003D3172" w:rsidP="003D3172">
      <w:pPr>
        <w:autoSpaceDE w:val="0"/>
        <w:spacing w:line="360" w:lineRule="auto"/>
        <w:ind w:firstLine="582"/>
        <w:jc w:val="both"/>
        <w:rPr>
          <w:color w:val="000000"/>
        </w:rPr>
      </w:pPr>
      <w:bookmarkStart w:id="27" w:name="sub_129"/>
      <w:bookmarkEnd w:id="26"/>
      <w:r>
        <w:rPr>
          <w:color w:val="000000"/>
        </w:rPr>
        <w:t>24</w:t>
      </w:r>
      <w:r w:rsidRPr="007C5739">
        <w:rPr>
          <w:color w:val="000000"/>
        </w:rPr>
        <w:t>. Расходы, связанные с организацией и проведением публичных слушаний, относятся к расходам местного бюджета, если иное не установлено федеральным законом и настоящим Положением.</w:t>
      </w:r>
      <w:bookmarkStart w:id="28" w:name="sub_10"/>
      <w:bookmarkEnd w:id="27"/>
    </w:p>
    <w:p w:rsidR="003D3172" w:rsidRPr="007C5739" w:rsidRDefault="003D3172" w:rsidP="003D3172">
      <w:pPr>
        <w:autoSpaceDE w:val="0"/>
        <w:spacing w:line="360" w:lineRule="auto"/>
        <w:ind w:firstLine="582"/>
        <w:jc w:val="both"/>
        <w:rPr>
          <w:color w:val="000000"/>
        </w:rPr>
      </w:pPr>
      <w:r>
        <w:rPr>
          <w:color w:val="000000"/>
        </w:rPr>
        <w:t>25</w:t>
      </w:r>
      <w:r w:rsidRPr="007C5739">
        <w:rPr>
          <w:color w:val="000000"/>
        </w:rPr>
        <w:t>. Публичные слушания проводятся открыто, гласно и освещаются средствами массовой информации.</w:t>
      </w:r>
    </w:p>
    <w:p w:rsidR="003D3172" w:rsidRDefault="003D3172" w:rsidP="003D3172">
      <w:pPr>
        <w:autoSpaceDE w:val="0"/>
        <w:spacing w:line="360" w:lineRule="auto"/>
        <w:ind w:firstLine="582"/>
        <w:jc w:val="both"/>
        <w:rPr>
          <w:color w:val="000000"/>
        </w:rPr>
      </w:pPr>
      <w:bookmarkStart w:id="29" w:name="sub_1023"/>
      <w:r>
        <w:rPr>
          <w:color w:val="000000"/>
        </w:rPr>
        <w:t>26</w:t>
      </w:r>
      <w:r w:rsidRPr="007C5739">
        <w:rPr>
          <w:color w:val="000000"/>
        </w:rPr>
        <w:t>. П</w:t>
      </w:r>
      <w:r>
        <w:rPr>
          <w:color w:val="000000"/>
        </w:rPr>
        <w:t>еред началом публичных слушаний</w:t>
      </w:r>
      <w:r w:rsidRPr="007C5739">
        <w:rPr>
          <w:color w:val="000000"/>
        </w:rPr>
        <w:t xml:space="preserve"> проводится регистрация участников публичных слушаний.</w:t>
      </w:r>
    </w:p>
    <w:p w:rsidR="003D3172" w:rsidRPr="007C5739" w:rsidRDefault="003D3172" w:rsidP="003D3172">
      <w:pPr>
        <w:autoSpaceDE w:val="0"/>
        <w:spacing w:line="360" w:lineRule="auto"/>
        <w:ind w:firstLine="582"/>
        <w:jc w:val="both"/>
        <w:rPr>
          <w:color w:val="000000"/>
        </w:rPr>
      </w:pPr>
      <w:r>
        <w:rPr>
          <w:color w:val="000000"/>
        </w:rPr>
        <w:t>27. Для ведения публичных слушаний:</w:t>
      </w:r>
    </w:p>
    <w:bookmarkEnd w:id="29"/>
    <w:p w:rsidR="003D3172" w:rsidRPr="007C5739" w:rsidRDefault="003D3172" w:rsidP="003D3172">
      <w:pPr>
        <w:autoSpaceDE w:val="0"/>
        <w:spacing w:line="360" w:lineRule="auto"/>
        <w:ind w:firstLine="582"/>
        <w:jc w:val="both"/>
        <w:rPr>
          <w:color w:val="000000"/>
        </w:rPr>
      </w:pPr>
      <w:r w:rsidRPr="007C5739">
        <w:rPr>
          <w:color w:val="000000"/>
        </w:rPr>
        <w:t>1) избира</w:t>
      </w:r>
      <w:r>
        <w:rPr>
          <w:color w:val="000000"/>
        </w:rPr>
        <w:t>ю</w:t>
      </w:r>
      <w:r w:rsidRPr="007C5739">
        <w:rPr>
          <w:color w:val="000000"/>
        </w:rPr>
        <w:t xml:space="preserve">тся председатель и </w:t>
      </w:r>
      <w:r>
        <w:rPr>
          <w:color w:val="000000"/>
        </w:rPr>
        <w:t>секретарь</w:t>
      </w:r>
      <w:r w:rsidRPr="007C5739">
        <w:rPr>
          <w:color w:val="000000"/>
        </w:rPr>
        <w:t xml:space="preserve">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2) утверждается повестка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В повестку публичных слушаний включаются вопросы по проектам нормативных правовых актов, вынесенные инициатором проведения публичных слушаний, а также поступившие предложения от участников публичных слушаний. Внесение в повестку публичных слушаний других вопросов не допускается.</w:t>
      </w:r>
    </w:p>
    <w:p w:rsidR="003D3172" w:rsidRPr="007C5739" w:rsidRDefault="003D3172" w:rsidP="003D3172">
      <w:pPr>
        <w:autoSpaceDE w:val="0"/>
        <w:spacing w:line="360" w:lineRule="auto"/>
        <w:ind w:firstLine="582"/>
        <w:jc w:val="both"/>
        <w:rPr>
          <w:bCs/>
          <w:color w:val="000000"/>
        </w:rPr>
      </w:pPr>
      <w:bookmarkStart w:id="30" w:name="sub_1024"/>
      <w:r>
        <w:rPr>
          <w:bCs/>
          <w:color w:val="000000"/>
        </w:rPr>
        <w:t>28</w:t>
      </w:r>
      <w:r w:rsidRPr="007C5739">
        <w:rPr>
          <w:bCs/>
          <w:color w:val="000000"/>
        </w:rPr>
        <w:t>. Председатель:</w:t>
      </w:r>
    </w:p>
    <w:bookmarkEnd w:id="30"/>
    <w:p w:rsidR="003D3172" w:rsidRPr="007C5739" w:rsidRDefault="003D3172" w:rsidP="003D3172">
      <w:pPr>
        <w:autoSpaceDE w:val="0"/>
        <w:spacing w:line="360" w:lineRule="auto"/>
        <w:ind w:firstLine="582"/>
        <w:jc w:val="both"/>
        <w:rPr>
          <w:color w:val="000000"/>
        </w:rPr>
      </w:pPr>
      <w:r w:rsidRPr="007C5739">
        <w:rPr>
          <w:color w:val="000000"/>
        </w:rPr>
        <w:t>1) объявляет об открытии и закрытии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lastRenderedPageBreak/>
        <w:t>2) оглашает повестку публичных слушаний, перечень вопросов, выносимых на публичные слушания, инициаторов его проведения, руководит проведением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3) предоставляет слово участникам публичных слушаний в порядке поступления их заявок;</w:t>
      </w:r>
    </w:p>
    <w:p w:rsidR="003D3172" w:rsidRPr="007C5739" w:rsidRDefault="003D3172" w:rsidP="003D3172">
      <w:pPr>
        <w:autoSpaceDE w:val="0"/>
        <w:spacing w:line="360" w:lineRule="auto"/>
        <w:ind w:firstLine="582"/>
        <w:jc w:val="both"/>
        <w:rPr>
          <w:color w:val="000000"/>
        </w:rPr>
      </w:pPr>
      <w:r w:rsidRPr="007C5739">
        <w:rPr>
          <w:color w:val="000000"/>
        </w:rPr>
        <w:t>4) обеспечивает соблюдение настоящего Положения;</w:t>
      </w:r>
    </w:p>
    <w:p w:rsidR="003D3172" w:rsidRPr="007C5739" w:rsidRDefault="003D3172" w:rsidP="003D3172">
      <w:pPr>
        <w:autoSpaceDE w:val="0"/>
        <w:spacing w:line="360" w:lineRule="auto"/>
        <w:ind w:firstLine="582"/>
        <w:jc w:val="both"/>
        <w:rPr>
          <w:color w:val="000000"/>
        </w:rPr>
      </w:pPr>
      <w:r w:rsidRPr="007C5739">
        <w:rPr>
          <w:color w:val="000000"/>
        </w:rPr>
        <w:t>5) оглашает поступившие предложения по проектам муниципальных нормативных правовых актов, вынесенным для обсуждения на публичные слушания;</w:t>
      </w:r>
    </w:p>
    <w:p w:rsidR="003D3172" w:rsidRPr="007C5739" w:rsidRDefault="003D3172" w:rsidP="003D3172">
      <w:pPr>
        <w:autoSpaceDE w:val="0"/>
        <w:spacing w:line="360" w:lineRule="auto"/>
        <w:ind w:firstLine="582"/>
        <w:jc w:val="both"/>
        <w:rPr>
          <w:color w:val="000000"/>
        </w:rPr>
      </w:pPr>
      <w:r w:rsidRPr="007C5739">
        <w:rPr>
          <w:color w:val="000000"/>
        </w:rPr>
        <w:t>6) ставит на голосование рекомендации по проектам нормативных правовых актов, а также поступившие предложения, проводит по ним голосование;</w:t>
      </w:r>
    </w:p>
    <w:p w:rsidR="003D3172" w:rsidRPr="007C5739" w:rsidRDefault="003D3172" w:rsidP="003D3172">
      <w:pPr>
        <w:autoSpaceDE w:val="0"/>
        <w:spacing w:line="360" w:lineRule="auto"/>
        <w:ind w:firstLine="582"/>
        <w:jc w:val="both"/>
        <w:rPr>
          <w:color w:val="000000"/>
        </w:rPr>
      </w:pPr>
      <w:r w:rsidRPr="007C5739">
        <w:rPr>
          <w:color w:val="000000"/>
        </w:rPr>
        <w:t>7) объявляет результаты голосования;</w:t>
      </w:r>
    </w:p>
    <w:p w:rsidR="003D3172" w:rsidRPr="007C5739" w:rsidRDefault="003D3172" w:rsidP="003D3172">
      <w:pPr>
        <w:autoSpaceDE w:val="0"/>
        <w:spacing w:line="360" w:lineRule="auto"/>
        <w:ind w:firstLine="582"/>
        <w:jc w:val="both"/>
        <w:rPr>
          <w:color w:val="000000"/>
        </w:rPr>
      </w:pPr>
      <w:r w:rsidRPr="007C5739">
        <w:rPr>
          <w:color w:val="000000"/>
        </w:rPr>
        <w:t>8) обеспечивает порядок в помещении, где проводятся публичные слушания;</w:t>
      </w:r>
    </w:p>
    <w:p w:rsidR="003D3172" w:rsidRPr="007C5739" w:rsidRDefault="003D3172" w:rsidP="003D3172">
      <w:pPr>
        <w:autoSpaceDE w:val="0"/>
        <w:spacing w:line="360" w:lineRule="auto"/>
        <w:ind w:firstLine="582"/>
        <w:jc w:val="both"/>
        <w:rPr>
          <w:color w:val="000000"/>
        </w:rPr>
      </w:pPr>
      <w:r w:rsidRPr="007C5739">
        <w:rPr>
          <w:color w:val="000000"/>
        </w:rPr>
        <w:t>9) организует ведение протокола публичных слушаний, удостоверяет протокол своей подписью;</w:t>
      </w:r>
    </w:p>
    <w:p w:rsidR="003D3172" w:rsidRPr="007C5739" w:rsidRDefault="003D3172" w:rsidP="003D3172">
      <w:pPr>
        <w:autoSpaceDE w:val="0"/>
        <w:spacing w:line="360" w:lineRule="auto"/>
        <w:ind w:firstLine="582"/>
        <w:jc w:val="both"/>
        <w:rPr>
          <w:color w:val="000000"/>
        </w:rPr>
      </w:pPr>
      <w:r w:rsidRPr="007C5739">
        <w:rPr>
          <w:color w:val="000000"/>
        </w:rPr>
        <w:t>10) способствует сотрудничеству и сближению позиций сторон по рассматриваемым вопросам, принятию согласованных рекомендаций.</w:t>
      </w:r>
    </w:p>
    <w:p w:rsidR="003D3172" w:rsidRPr="007C5739" w:rsidRDefault="003D3172" w:rsidP="003D3172">
      <w:pPr>
        <w:autoSpaceDE w:val="0"/>
        <w:spacing w:line="360" w:lineRule="auto"/>
        <w:ind w:firstLine="582"/>
        <w:jc w:val="both"/>
        <w:rPr>
          <w:bCs/>
          <w:color w:val="000000"/>
        </w:rPr>
      </w:pPr>
      <w:bookmarkStart w:id="31" w:name="sub_1025"/>
      <w:r>
        <w:rPr>
          <w:bCs/>
          <w:color w:val="000000"/>
        </w:rPr>
        <w:t>29</w:t>
      </w:r>
      <w:r w:rsidRPr="007C5739">
        <w:rPr>
          <w:bCs/>
          <w:color w:val="000000"/>
        </w:rPr>
        <w:t xml:space="preserve">. </w:t>
      </w:r>
      <w:r>
        <w:rPr>
          <w:bCs/>
          <w:color w:val="000000"/>
        </w:rPr>
        <w:t>Секретарь</w:t>
      </w:r>
      <w:r w:rsidRPr="007C5739">
        <w:rPr>
          <w:bCs/>
          <w:color w:val="000000"/>
        </w:rPr>
        <w:t>:</w:t>
      </w:r>
    </w:p>
    <w:bookmarkEnd w:id="31"/>
    <w:p w:rsidR="003D3172" w:rsidRPr="007C5739" w:rsidRDefault="003D3172" w:rsidP="003D3172">
      <w:pPr>
        <w:autoSpaceDE w:val="0"/>
        <w:spacing w:line="360" w:lineRule="auto"/>
        <w:ind w:firstLine="582"/>
        <w:jc w:val="both"/>
        <w:rPr>
          <w:color w:val="000000"/>
        </w:rPr>
      </w:pPr>
      <w:r w:rsidRPr="007C5739">
        <w:rPr>
          <w:color w:val="000000"/>
        </w:rPr>
        <w:t>1) анализирует итоги регистрации участников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2) ведет протокол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3) регистрирует поступившие справки, обращения, заявления и вопросы участников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4) ведет учет замечаний и предложений участников публичных слушаний, высказанных в ходе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5) фиксирует результаты голосования участников публичных слушаний;</w:t>
      </w:r>
    </w:p>
    <w:p w:rsidR="003D3172" w:rsidRPr="007C5739" w:rsidRDefault="003D3172" w:rsidP="003D3172">
      <w:pPr>
        <w:autoSpaceDE w:val="0"/>
        <w:spacing w:line="360" w:lineRule="auto"/>
        <w:ind w:firstLine="582"/>
        <w:jc w:val="both"/>
        <w:rPr>
          <w:color w:val="000000"/>
        </w:rPr>
      </w:pPr>
      <w:r w:rsidRPr="007C5739">
        <w:rPr>
          <w:color w:val="000000"/>
        </w:rPr>
        <w:t>6) совместно с председателем подписывает протокол публичных слушаний.</w:t>
      </w:r>
    </w:p>
    <w:p w:rsidR="003D3172" w:rsidRPr="00770C94" w:rsidRDefault="003D3172" w:rsidP="003D3172">
      <w:pPr>
        <w:autoSpaceDE w:val="0"/>
        <w:spacing w:line="360" w:lineRule="auto"/>
        <w:ind w:firstLine="582"/>
        <w:jc w:val="both"/>
        <w:rPr>
          <w:bCs/>
          <w:color w:val="000000"/>
        </w:rPr>
      </w:pPr>
      <w:bookmarkStart w:id="32" w:name="sub_1026"/>
      <w:r w:rsidRPr="00770C94">
        <w:rPr>
          <w:bCs/>
          <w:color w:val="000000"/>
        </w:rPr>
        <w:t>30. Участник публичных слушаний вправе:</w:t>
      </w:r>
    </w:p>
    <w:bookmarkEnd w:id="32"/>
    <w:p w:rsidR="003D3172" w:rsidRPr="007C5739" w:rsidRDefault="003D3172" w:rsidP="003D3172">
      <w:pPr>
        <w:autoSpaceDE w:val="0"/>
        <w:spacing w:line="360" w:lineRule="auto"/>
        <w:ind w:firstLine="582"/>
        <w:jc w:val="both"/>
        <w:rPr>
          <w:color w:val="000000"/>
        </w:rPr>
      </w:pPr>
      <w:r w:rsidRPr="007C5739">
        <w:rPr>
          <w:color w:val="000000"/>
        </w:rPr>
        <w:t>1) знакомиться с проектом нормативного правового акта, вынесенного для обсуждения на публичных слушаниях, а также давать предложения по нему;</w:t>
      </w:r>
    </w:p>
    <w:p w:rsidR="003D3172" w:rsidRPr="007C5739" w:rsidRDefault="003D3172" w:rsidP="003D3172">
      <w:pPr>
        <w:autoSpaceDE w:val="0"/>
        <w:spacing w:line="360" w:lineRule="auto"/>
        <w:ind w:firstLine="582"/>
        <w:jc w:val="both"/>
        <w:rPr>
          <w:color w:val="000000"/>
        </w:rPr>
      </w:pPr>
      <w:r w:rsidRPr="007C5739">
        <w:rPr>
          <w:color w:val="000000"/>
        </w:rPr>
        <w:t>2) участвовать в обсуждении и голосовании.</w:t>
      </w:r>
    </w:p>
    <w:p w:rsidR="003D3172" w:rsidRPr="007C5739" w:rsidRDefault="003D3172" w:rsidP="003D3172">
      <w:pPr>
        <w:autoSpaceDE w:val="0"/>
        <w:spacing w:line="360" w:lineRule="auto"/>
        <w:ind w:firstLine="582"/>
        <w:jc w:val="both"/>
        <w:rPr>
          <w:color w:val="000000"/>
        </w:rPr>
      </w:pPr>
      <w:bookmarkStart w:id="33" w:name="sub_1028"/>
      <w:r w:rsidRPr="007C5739">
        <w:rPr>
          <w:color w:val="000000"/>
        </w:rPr>
        <w:t>3</w:t>
      </w:r>
      <w:r>
        <w:rPr>
          <w:color w:val="000000"/>
        </w:rPr>
        <w:t>1</w:t>
      </w:r>
      <w:r w:rsidRPr="007C5739">
        <w:rPr>
          <w:color w:val="000000"/>
        </w:rPr>
        <w:t>. Решения участников слушаний, экспертов об изменении их позиции по рассматриваемому вопросу отражаются в протоколе.</w:t>
      </w:r>
    </w:p>
    <w:p w:rsidR="003D3172" w:rsidRPr="007C5739" w:rsidRDefault="003D3172" w:rsidP="003D3172">
      <w:pPr>
        <w:autoSpaceDE w:val="0"/>
        <w:spacing w:line="360" w:lineRule="auto"/>
        <w:ind w:firstLine="582"/>
        <w:jc w:val="both"/>
        <w:rPr>
          <w:color w:val="000000"/>
        </w:rPr>
      </w:pPr>
      <w:bookmarkStart w:id="34" w:name="sub_44"/>
      <w:bookmarkStart w:id="35" w:name="sub_43"/>
      <w:r w:rsidRPr="007C5739">
        <w:rPr>
          <w:color w:val="000000"/>
        </w:rPr>
        <w:t>3</w:t>
      </w:r>
      <w:r>
        <w:rPr>
          <w:color w:val="000000"/>
        </w:rPr>
        <w:t>2</w:t>
      </w:r>
      <w:r w:rsidRPr="007C5739">
        <w:rPr>
          <w:color w:val="000000"/>
        </w:rPr>
        <w:t>. Если в ходе проведения слушаний разногласия между участниками публичных слушаний, экспертами по вопросу публичных слушаний не были устранены, то участники публичных слушаний, эксперты, заявившие о несогласии с положениями итогового документа, составляют протокол разногласий.</w:t>
      </w:r>
    </w:p>
    <w:p w:rsidR="003D3172" w:rsidRPr="007C5739" w:rsidRDefault="003D3172" w:rsidP="003D3172">
      <w:pPr>
        <w:autoSpaceDE w:val="0"/>
        <w:spacing w:line="360" w:lineRule="auto"/>
        <w:ind w:firstLine="582"/>
        <w:jc w:val="both"/>
        <w:rPr>
          <w:color w:val="000000"/>
        </w:rPr>
      </w:pPr>
      <w:bookmarkStart w:id="36" w:name="sub_45"/>
      <w:bookmarkEnd w:id="34"/>
      <w:r w:rsidRPr="007C5739">
        <w:rPr>
          <w:color w:val="000000"/>
        </w:rPr>
        <w:t>3</w:t>
      </w:r>
      <w:r>
        <w:rPr>
          <w:color w:val="000000"/>
        </w:rPr>
        <w:t>3</w:t>
      </w:r>
      <w:r w:rsidRPr="007C5739">
        <w:rPr>
          <w:color w:val="000000"/>
        </w:rPr>
        <w:t>. В протоколе разногласий указываются следующие сведения:</w:t>
      </w:r>
    </w:p>
    <w:bookmarkEnd w:id="36"/>
    <w:p w:rsidR="003D3172" w:rsidRPr="007C5739" w:rsidRDefault="003D3172" w:rsidP="003D3172">
      <w:pPr>
        <w:autoSpaceDE w:val="0"/>
        <w:spacing w:line="360" w:lineRule="auto"/>
        <w:ind w:firstLine="582"/>
        <w:jc w:val="both"/>
        <w:rPr>
          <w:color w:val="000000"/>
        </w:rPr>
      </w:pPr>
      <w:r w:rsidRPr="007C5739">
        <w:rPr>
          <w:color w:val="000000"/>
        </w:rPr>
        <w:t>1) участники публичных слушаний, эксперты, заявившие о несогласии с положениями принятого общим голосованием итогового документа;</w:t>
      </w:r>
    </w:p>
    <w:p w:rsidR="003D3172" w:rsidRPr="007C5739" w:rsidRDefault="003D3172" w:rsidP="003D3172">
      <w:pPr>
        <w:autoSpaceDE w:val="0"/>
        <w:spacing w:line="360" w:lineRule="auto"/>
        <w:ind w:firstLine="582"/>
        <w:jc w:val="both"/>
        <w:rPr>
          <w:color w:val="000000"/>
        </w:rPr>
      </w:pPr>
      <w:r w:rsidRPr="007C5739">
        <w:rPr>
          <w:color w:val="000000"/>
        </w:rPr>
        <w:lastRenderedPageBreak/>
        <w:t>2) предмет разногласий;</w:t>
      </w:r>
    </w:p>
    <w:p w:rsidR="003D3172" w:rsidRPr="007C5739" w:rsidRDefault="003D3172" w:rsidP="003D3172">
      <w:pPr>
        <w:autoSpaceDE w:val="0"/>
        <w:spacing w:line="360" w:lineRule="auto"/>
        <w:ind w:firstLine="582"/>
        <w:jc w:val="both"/>
        <w:rPr>
          <w:color w:val="000000"/>
        </w:rPr>
      </w:pPr>
      <w:r w:rsidRPr="007C5739">
        <w:rPr>
          <w:color w:val="000000"/>
        </w:rPr>
        <w:t>3) аргументированные возражения участников слушаний, экспертов;</w:t>
      </w:r>
    </w:p>
    <w:p w:rsidR="003D3172" w:rsidRPr="007C5739" w:rsidRDefault="003D3172" w:rsidP="003D3172">
      <w:pPr>
        <w:autoSpaceDE w:val="0"/>
        <w:spacing w:line="360" w:lineRule="auto"/>
        <w:ind w:firstLine="582"/>
        <w:jc w:val="both"/>
        <w:rPr>
          <w:color w:val="000000"/>
        </w:rPr>
      </w:pPr>
      <w:r w:rsidRPr="007C5739">
        <w:rPr>
          <w:color w:val="000000"/>
        </w:rPr>
        <w:t>4) предложения участников-слушаний, экспертов о преодолении возникших разногласий.</w:t>
      </w:r>
    </w:p>
    <w:p w:rsidR="003D3172" w:rsidRPr="007C5739" w:rsidRDefault="003D3172" w:rsidP="003D3172">
      <w:pPr>
        <w:autoSpaceDE w:val="0"/>
        <w:spacing w:line="360" w:lineRule="auto"/>
        <w:ind w:firstLine="582"/>
        <w:jc w:val="both"/>
        <w:rPr>
          <w:color w:val="000000"/>
        </w:rPr>
      </w:pPr>
      <w:bookmarkStart w:id="37" w:name="sub_133"/>
      <w:bookmarkEnd w:id="28"/>
      <w:bookmarkEnd w:id="33"/>
      <w:bookmarkEnd w:id="37"/>
      <w:r w:rsidRPr="007C5739">
        <w:rPr>
          <w:color w:val="000000"/>
        </w:rPr>
        <w:t>3</w:t>
      </w:r>
      <w:r>
        <w:rPr>
          <w:color w:val="000000"/>
        </w:rPr>
        <w:t>4</w:t>
      </w:r>
      <w:r w:rsidRPr="007C5739">
        <w:rPr>
          <w:color w:val="000000"/>
        </w:rPr>
        <w:t xml:space="preserve">. </w:t>
      </w:r>
      <w:bookmarkStart w:id="38" w:name="sub_134"/>
      <w:r w:rsidRPr="007C5739">
        <w:rPr>
          <w:color w:val="000000"/>
        </w:rPr>
        <w:t>По итогам проведения публичных слушаний принимается итоговый документ – рекомендации (заключение).</w:t>
      </w:r>
    </w:p>
    <w:p w:rsidR="003D3172" w:rsidRPr="007C5739" w:rsidRDefault="003D3172" w:rsidP="003D3172">
      <w:pPr>
        <w:autoSpaceDE w:val="0"/>
        <w:spacing w:line="360" w:lineRule="auto"/>
        <w:ind w:firstLine="582"/>
        <w:jc w:val="both"/>
        <w:rPr>
          <w:color w:val="000000"/>
        </w:rPr>
      </w:pPr>
      <w:bookmarkStart w:id="39" w:name="sub_135"/>
      <w:bookmarkEnd w:id="38"/>
      <w:r>
        <w:rPr>
          <w:color w:val="000000"/>
        </w:rPr>
        <w:t>35</w:t>
      </w:r>
      <w:r w:rsidRPr="007C5739">
        <w:rPr>
          <w:color w:val="000000"/>
        </w:rPr>
        <w:t>. Рекомендации по итогам проведения публичных слушаний принимаются большинством голосов от числа всех участников публичных слушаний, подписываются председателем.</w:t>
      </w:r>
    </w:p>
    <w:bookmarkEnd w:id="39"/>
    <w:p w:rsidR="003D3172" w:rsidRPr="007C5739" w:rsidRDefault="003D3172" w:rsidP="003D3172">
      <w:pPr>
        <w:tabs>
          <w:tab w:val="left" w:pos="0"/>
        </w:tabs>
        <w:autoSpaceDE w:val="0"/>
        <w:spacing w:line="360" w:lineRule="auto"/>
        <w:ind w:firstLine="582"/>
        <w:jc w:val="both"/>
        <w:rPr>
          <w:color w:val="000000"/>
        </w:rPr>
      </w:pPr>
      <w:r>
        <w:rPr>
          <w:spacing w:val="-4"/>
        </w:rPr>
        <w:t>36</w:t>
      </w:r>
      <w:r w:rsidRPr="007C5739">
        <w:rPr>
          <w:spacing w:val="-4"/>
        </w:rPr>
        <w:t xml:space="preserve">. </w:t>
      </w:r>
      <w:r>
        <w:rPr>
          <w:spacing w:val="-4"/>
        </w:rPr>
        <w:t>Организатор</w:t>
      </w:r>
      <w:r w:rsidRPr="007C5739">
        <w:rPr>
          <w:spacing w:val="-4"/>
        </w:rPr>
        <w:t xml:space="preserve"> публичны</w:t>
      </w:r>
      <w:r>
        <w:rPr>
          <w:spacing w:val="-4"/>
        </w:rPr>
        <w:t>х</w:t>
      </w:r>
      <w:r w:rsidRPr="007C5739">
        <w:rPr>
          <w:spacing w:val="-4"/>
        </w:rPr>
        <w:t xml:space="preserve"> слушани</w:t>
      </w:r>
      <w:r>
        <w:rPr>
          <w:spacing w:val="-4"/>
        </w:rPr>
        <w:t>й</w:t>
      </w:r>
      <w:r w:rsidRPr="007C5739">
        <w:rPr>
          <w:spacing w:val="-4"/>
        </w:rPr>
        <w:t xml:space="preserve"> опубликовывает в газете «Саткинский рабочий» и размещает на официальном сайте </w:t>
      </w:r>
      <w:r>
        <w:rPr>
          <w:color w:val="000000"/>
        </w:rPr>
        <w:t>Бердяушского</w:t>
      </w:r>
      <w:r w:rsidRPr="007C5739">
        <w:rPr>
          <w:spacing w:val="-4"/>
        </w:rPr>
        <w:t xml:space="preserve"> городского поселения р</w:t>
      </w:r>
      <w:r w:rsidRPr="007C5739">
        <w:rPr>
          <w:rFonts w:eastAsia="Arial Unicode MS"/>
          <w:color w:val="000000"/>
          <w:spacing w:val="-4"/>
          <w:shd w:val="clear" w:color="auto" w:fill="FFFFFF"/>
        </w:rPr>
        <w:t xml:space="preserve">екомендации </w:t>
      </w:r>
      <w:r>
        <w:rPr>
          <w:rFonts w:eastAsia="Arial Unicode MS"/>
          <w:color w:val="000000"/>
          <w:spacing w:val="-4"/>
          <w:shd w:val="clear" w:color="auto" w:fill="FFFFFF"/>
        </w:rPr>
        <w:t xml:space="preserve">по итогам </w:t>
      </w:r>
      <w:r w:rsidRPr="007C5739">
        <w:rPr>
          <w:rFonts w:eastAsia="Arial Unicode MS"/>
          <w:color w:val="000000"/>
          <w:spacing w:val="-4"/>
          <w:shd w:val="clear" w:color="auto" w:fill="FFFFFF"/>
        </w:rPr>
        <w:t>проведен</w:t>
      </w:r>
      <w:r>
        <w:rPr>
          <w:rFonts w:eastAsia="Arial Unicode MS"/>
          <w:color w:val="000000"/>
          <w:spacing w:val="-4"/>
          <w:shd w:val="clear" w:color="auto" w:fill="FFFFFF"/>
        </w:rPr>
        <w:t>ия публичных</w:t>
      </w:r>
      <w:r w:rsidRPr="007C5739">
        <w:rPr>
          <w:rFonts w:eastAsia="Arial Unicode MS"/>
          <w:color w:val="000000"/>
          <w:spacing w:val="-4"/>
          <w:shd w:val="clear" w:color="auto" w:fill="FFFFFF"/>
        </w:rPr>
        <w:t xml:space="preserve"> слушаний</w:t>
      </w:r>
      <w:r w:rsidRPr="007C5739">
        <w:rPr>
          <w:rFonts w:eastAsia="Arial Unicode MS"/>
          <w:bCs/>
          <w:spacing w:val="-4"/>
          <w:shd w:val="clear" w:color="auto" w:fill="FFFFFF"/>
        </w:rPr>
        <w:t xml:space="preserve"> </w:t>
      </w:r>
      <w:r w:rsidRPr="007C5739">
        <w:rPr>
          <w:rFonts w:eastAsia="Arial Unicode MS"/>
          <w:spacing w:val="-4"/>
          <w:shd w:val="clear" w:color="auto" w:fill="FFFFFF"/>
        </w:rPr>
        <w:t>в срок не позднее десяти дней со дня окончания публичных слушаний.</w:t>
      </w:r>
    </w:p>
    <w:p w:rsidR="003D3172" w:rsidRPr="007C5739" w:rsidRDefault="003D3172" w:rsidP="003D3172">
      <w:pPr>
        <w:tabs>
          <w:tab w:val="left" w:pos="0"/>
        </w:tabs>
        <w:autoSpaceDE w:val="0"/>
        <w:spacing w:line="360" w:lineRule="auto"/>
        <w:ind w:firstLine="582"/>
        <w:jc w:val="both"/>
        <w:rPr>
          <w:color w:val="000000"/>
        </w:rPr>
      </w:pPr>
      <w:bookmarkStart w:id="40" w:name="sub_137"/>
      <w:r>
        <w:rPr>
          <w:color w:val="000000"/>
        </w:rPr>
        <w:t>37</w:t>
      </w:r>
      <w:r w:rsidRPr="007C5739">
        <w:rPr>
          <w:color w:val="000000"/>
        </w:rPr>
        <w:t>. Рекомендации, принятые на публичных слушаниях, учитываются при принятии муниципального правового акта.</w:t>
      </w:r>
    </w:p>
    <w:bookmarkEnd w:id="40"/>
    <w:p w:rsidR="003D3172" w:rsidRPr="007C5739" w:rsidRDefault="003D3172" w:rsidP="003D3172">
      <w:pPr>
        <w:autoSpaceDE w:val="0"/>
        <w:spacing w:line="360" w:lineRule="auto"/>
        <w:ind w:firstLine="582"/>
        <w:jc w:val="both"/>
        <w:rPr>
          <w:color w:val="000000"/>
        </w:rPr>
      </w:pPr>
      <w:r>
        <w:rPr>
          <w:color w:val="000000"/>
        </w:rPr>
        <w:t>38</w:t>
      </w:r>
      <w:r w:rsidRPr="007C5739">
        <w:rPr>
          <w:color w:val="000000"/>
        </w:rPr>
        <w:t xml:space="preserve">. </w:t>
      </w:r>
      <w:bookmarkStart w:id="41" w:name="sub_138"/>
      <w:r w:rsidRPr="007C5739">
        <w:rPr>
          <w:color w:val="000000"/>
        </w:rPr>
        <w:t xml:space="preserve">Муниципальный правовой акт, принятый по итогам рассмотрения рекомендаций публичных слушаний, подлежит официальному опубликованию в газете «Саткинский рабочий» и размещению на официальном сайте </w:t>
      </w:r>
      <w:r>
        <w:rPr>
          <w:color w:val="000000"/>
        </w:rPr>
        <w:t>Бердяушского</w:t>
      </w:r>
      <w:r w:rsidRPr="007C5739">
        <w:rPr>
          <w:color w:val="000000"/>
        </w:rPr>
        <w:t xml:space="preserve"> городского поселения.</w:t>
      </w:r>
    </w:p>
    <w:p w:rsidR="003D3172" w:rsidRPr="007C5739" w:rsidRDefault="003D3172" w:rsidP="003D3172">
      <w:pPr>
        <w:autoSpaceDE w:val="0"/>
        <w:spacing w:before="240" w:after="240" w:line="360" w:lineRule="auto"/>
        <w:jc w:val="center"/>
        <w:rPr>
          <w:b/>
          <w:bCs/>
          <w:color w:val="000000"/>
        </w:rPr>
      </w:pPr>
      <w:r w:rsidRPr="007C5739">
        <w:rPr>
          <w:b/>
          <w:bCs/>
          <w:color w:val="000000"/>
          <w:lang w:val="en-US"/>
        </w:rPr>
        <w:t>V</w:t>
      </w:r>
      <w:r w:rsidRPr="007C5739">
        <w:rPr>
          <w:b/>
          <w:bCs/>
          <w:color w:val="000000"/>
        </w:rPr>
        <w:t>. Порядок проведения общественных обсуждений или публичных слушаний по вопросам градостроительной деятельности</w:t>
      </w:r>
    </w:p>
    <w:p w:rsidR="003D3172" w:rsidRPr="007C5739" w:rsidRDefault="003D3172" w:rsidP="003D3172">
      <w:pPr>
        <w:spacing w:line="360" w:lineRule="auto"/>
        <w:ind w:firstLine="582"/>
        <w:jc w:val="both"/>
        <w:rPr>
          <w:color w:val="000000" w:themeColor="text1"/>
        </w:rPr>
      </w:pPr>
      <w:r>
        <w:rPr>
          <w:color w:val="000000" w:themeColor="text1"/>
        </w:rPr>
        <w:t>39</w:t>
      </w:r>
      <w:r w:rsidRPr="007C5739">
        <w:rPr>
          <w:color w:val="000000" w:themeColor="text1"/>
        </w:rPr>
        <w:t>. Общественные обсуждения или публичные слушания по вопросам, указанным в пункте 6 настоящего Положения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D3172" w:rsidRPr="007C5739" w:rsidRDefault="003D3172" w:rsidP="003D3172">
      <w:pPr>
        <w:autoSpaceDE w:val="0"/>
        <w:autoSpaceDN w:val="0"/>
        <w:adjustRightInd w:val="0"/>
        <w:spacing w:line="360" w:lineRule="auto"/>
        <w:ind w:firstLine="582"/>
        <w:jc w:val="both"/>
        <w:rPr>
          <w:rFonts w:eastAsiaTheme="minorHAnsi"/>
        </w:rPr>
      </w:pPr>
      <w:bookmarkStart w:id="42" w:name="sub_243"/>
      <w:r w:rsidRPr="007C5739">
        <w:rPr>
          <w:rFonts w:eastAsiaTheme="minorHAnsi"/>
        </w:rPr>
        <w:t>4</w:t>
      </w:r>
      <w:r>
        <w:rPr>
          <w:rFonts w:eastAsiaTheme="minorHAnsi"/>
        </w:rPr>
        <w:t>0</w:t>
      </w:r>
      <w:r w:rsidRPr="007C5739">
        <w:rPr>
          <w:rFonts w:eastAsiaTheme="minorHAnsi"/>
        </w:rPr>
        <w:t xml:space="preserve">. Общественные обсуждения или публичные слушания проводится публично и открыто. </w:t>
      </w:r>
    </w:p>
    <w:p w:rsidR="003D3172" w:rsidRPr="007C5739" w:rsidRDefault="003D3172" w:rsidP="003D3172">
      <w:pPr>
        <w:autoSpaceDE w:val="0"/>
        <w:autoSpaceDN w:val="0"/>
        <w:adjustRightInd w:val="0"/>
        <w:spacing w:line="360" w:lineRule="auto"/>
        <w:ind w:firstLine="582"/>
        <w:jc w:val="both"/>
        <w:rPr>
          <w:rFonts w:eastAsiaTheme="minorHAnsi"/>
        </w:rPr>
      </w:pPr>
      <w:r w:rsidRPr="007C5739">
        <w:rPr>
          <w:rFonts w:eastAsiaTheme="minorHAnsi"/>
        </w:rPr>
        <w:t>Общественные обсуждения указанных вопросов могут проводиться через средства массовой информации, в том числе через информационно-телекоммуникационную сеть «Интернет».</w:t>
      </w:r>
    </w:p>
    <w:bookmarkEnd w:id="42"/>
    <w:p w:rsidR="003D3172" w:rsidRPr="007C5739" w:rsidRDefault="003D3172" w:rsidP="003D3172">
      <w:pPr>
        <w:spacing w:line="360" w:lineRule="auto"/>
        <w:ind w:firstLine="582"/>
        <w:jc w:val="both"/>
        <w:rPr>
          <w:color w:val="000000" w:themeColor="text1"/>
        </w:rPr>
      </w:pPr>
      <w:r w:rsidRPr="007C5739">
        <w:rPr>
          <w:color w:val="000000" w:themeColor="text1"/>
        </w:rPr>
        <w:t>4</w:t>
      </w:r>
      <w:r>
        <w:rPr>
          <w:color w:val="000000" w:themeColor="text1"/>
        </w:rPr>
        <w:t>1</w:t>
      </w:r>
      <w:r w:rsidRPr="007C5739">
        <w:rPr>
          <w:color w:val="000000" w:themeColor="text1"/>
        </w:rPr>
        <w:t>. Результаты общественных обсуждений или публичных слушаний носят рекомендательный характер.</w:t>
      </w:r>
    </w:p>
    <w:p w:rsidR="003D3172" w:rsidRPr="007C5739" w:rsidRDefault="003D3172" w:rsidP="003D3172">
      <w:pPr>
        <w:spacing w:line="360" w:lineRule="auto"/>
        <w:ind w:firstLine="582"/>
        <w:jc w:val="both"/>
        <w:rPr>
          <w:color w:val="000000" w:themeColor="text1"/>
        </w:rPr>
      </w:pPr>
      <w:r w:rsidRPr="007C5739">
        <w:rPr>
          <w:color w:val="000000" w:themeColor="text1"/>
        </w:rPr>
        <w:t>4</w:t>
      </w:r>
      <w:r>
        <w:rPr>
          <w:color w:val="000000" w:themeColor="text1"/>
        </w:rPr>
        <w:t>2</w:t>
      </w:r>
      <w:r w:rsidRPr="007C5739">
        <w:rPr>
          <w:color w:val="000000" w:themeColor="text1"/>
        </w:rPr>
        <w:t xml:space="preserve">. Организатором общественных обсуждений или публичных слушаний по проектам пункта 6 (за исключением п. п. 3) выступает Управление строительства и архитектуры </w:t>
      </w:r>
      <w:r>
        <w:rPr>
          <w:color w:val="000000" w:themeColor="text1"/>
        </w:rPr>
        <w:t>А</w:t>
      </w:r>
      <w:r w:rsidRPr="007C5739">
        <w:rPr>
          <w:color w:val="000000" w:themeColor="text1"/>
        </w:rPr>
        <w:t xml:space="preserve">дминистрации Саткинского муниципального района. </w:t>
      </w:r>
    </w:p>
    <w:p w:rsidR="003D3172" w:rsidRPr="007C5739" w:rsidRDefault="003D3172" w:rsidP="003D3172">
      <w:pPr>
        <w:spacing w:line="360" w:lineRule="auto"/>
        <w:ind w:firstLine="582"/>
        <w:jc w:val="both"/>
        <w:rPr>
          <w:color w:val="000000" w:themeColor="text1"/>
        </w:rPr>
      </w:pPr>
      <w:r w:rsidRPr="007C5739">
        <w:rPr>
          <w:color w:val="000000" w:themeColor="text1"/>
        </w:rPr>
        <w:t>4</w:t>
      </w:r>
      <w:r>
        <w:rPr>
          <w:color w:val="000000" w:themeColor="text1"/>
        </w:rPr>
        <w:t>3</w:t>
      </w:r>
      <w:r w:rsidRPr="007C5739">
        <w:rPr>
          <w:color w:val="000000" w:themeColor="text1"/>
        </w:rPr>
        <w:t xml:space="preserve">. Общественные обсуждения или публичные слушания проводятся по инициативе Главы </w:t>
      </w:r>
      <w:r>
        <w:rPr>
          <w:color w:val="000000"/>
        </w:rPr>
        <w:t>Бердяушского городского поселения</w:t>
      </w:r>
      <w:r w:rsidRPr="007C5739">
        <w:rPr>
          <w:color w:val="000000" w:themeColor="text1"/>
        </w:rPr>
        <w:t xml:space="preserve"> (далее по тексту – Глава) </w:t>
      </w:r>
      <w:r>
        <w:rPr>
          <w:color w:val="000000" w:themeColor="text1"/>
        </w:rPr>
        <w:t xml:space="preserve">в соответствии с Уставом </w:t>
      </w:r>
      <w:r>
        <w:rPr>
          <w:color w:val="000000"/>
        </w:rPr>
        <w:t>Бердяушского городского поселения</w:t>
      </w:r>
      <w:r w:rsidRPr="007C5739">
        <w:rPr>
          <w:color w:val="000000" w:themeColor="text1"/>
        </w:rPr>
        <w:t>.</w:t>
      </w:r>
    </w:p>
    <w:p w:rsidR="003D3172" w:rsidRPr="007C5739" w:rsidRDefault="003D3172" w:rsidP="003D3172">
      <w:pPr>
        <w:spacing w:line="360" w:lineRule="auto"/>
        <w:ind w:firstLine="582"/>
        <w:jc w:val="both"/>
        <w:rPr>
          <w:color w:val="000000" w:themeColor="text1"/>
        </w:rPr>
      </w:pPr>
      <w:r w:rsidRPr="007C5739">
        <w:rPr>
          <w:color w:val="000000" w:themeColor="text1"/>
        </w:rPr>
        <w:t xml:space="preserve">Решение о назначении общественных обсуждений или публичных слушаний принимается Главой путем издания постановления </w:t>
      </w:r>
      <w:r>
        <w:rPr>
          <w:color w:val="000000" w:themeColor="text1"/>
        </w:rPr>
        <w:t>А</w:t>
      </w:r>
      <w:r w:rsidRPr="007C5739">
        <w:rPr>
          <w:color w:val="000000" w:themeColor="text1"/>
        </w:rPr>
        <w:t xml:space="preserve">дминистрации </w:t>
      </w:r>
      <w:r>
        <w:rPr>
          <w:color w:val="000000"/>
        </w:rPr>
        <w:t>Бердяушского городского поселения</w:t>
      </w:r>
      <w:r w:rsidRPr="007C5739">
        <w:rPr>
          <w:color w:val="000000" w:themeColor="text1"/>
        </w:rPr>
        <w:t xml:space="preserve">. </w:t>
      </w:r>
    </w:p>
    <w:p w:rsidR="003D3172" w:rsidRPr="007C5739" w:rsidRDefault="003D3172" w:rsidP="003D3172">
      <w:pPr>
        <w:spacing w:line="360" w:lineRule="auto"/>
        <w:ind w:firstLine="582"/>
        <w:jc w:val="both"/>
        <w:rPr>
          <w:color w:val="000000" w:themeColor="text1"/>
        </w:rPr>
      </w:pPr>
      <w:r w:rsidRPr="007C5739">
        <w:rPr>
          <w:color w:val="000000" w:themeColor="text1"/>
        </w:rPr>
        <w:lastRenderedPageBreak/>
        <w:t xml:space="preserve">Решение о назначении общественных обсуждений или публичных слушаний публикуется в газете «Саткинский рабочий» и размещается на официальном сайте </w:t>
      </w:r>
      <w:r>
        <w:rPr>
          <w:color w:val="000000"/>
        </w:rPr>
        <w:t>Бердяушского городского поселения</w:t>
      </w:r>
      <w:r w:rsidRPr="007C5739">
        <w:rPr>
          <w:color w:val="000000" w:themeColor="text1"/>
        </w:rPr>
        <w:t xml:space="preserve"> не позднее, чем за 30 дней до даты проведения. </w:t>
      </w:r>
    </w:p>
    <w:p w:rsidR="003D3172" w:rsidRPr="007C5739" w:rsidRDefault="003D3172" w:rsidP="003D3172">
      <w:pPr>
        <w:spacing w:line="360" w:lineRule="auto"/>
        <w:ind w:firstLine="582"/>
        <w:jc w:val="both"/>
        <w:rPr>
          <w:color w:val="000000" w:themeColor="text1"/>
        </w:rPr>
      </w:pPr>
      <w:r>
        <w:rPr>
          <w:color w:val="000000" w:themeColor="text1"/>
        </w:rPr>
        <w:t>44</w:t>
      </w:r>
      <w:r w:rsidRPr="007C5739">
        <w:rPr>
          <w:color w:val="000000" w:themeColor="text1"/>
        </w:rPr>
        <w:t xml:space="preserve">. </w:t>
      </w:r>
      <w:proofErr w:type="gramStart"/>
      <w:r w:rsidRPr="007C5739">
        <w:rPr>
          <w:color w:val="000000" w:themeColor="text1"/>
        </w:rPr>
        <w:t>Источником финансирования расходов на проведение общественных обсуждений или публичных слушаний являются средства районного бюджета, за исключением случаев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когда финансирование расходов на</w:t>
      </w:r>
      <w:proofErr w:type="gramEnd"/>
      <w:r w:rsidRPr="007C5739">
        <w:rPr>
          <w:color w:val="000000" w:themeColor="text1"/>
        </w:rPr>
        <w:t xml:space="preserve"> проведение общественных обсуждений или публичных слушаний возложено на инициатора, заинтересованного в проведении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Pr>
          <w:color w:val="000000" w:themeColor="text1"/>
        </w:rPr>
        <w:t>45</w:t>
      </w:r>
      <w:r w:rsidRPr="007C5739">
        <w:rPr>
          <w:color w:val="000000" w:themeColor="text1"/>
        </w:rPr>
        <w:t xml:space="preserve">. Общественные обсуждения или публичные слушания по проектам проводятся в сроки, предусмотренные настоящим Положением с учетом положений </w:t>
      </w:r>
      <w:hyperlink r:id="rId9" w:history="1">
        <w:r w:rsidRPr="007C5739">
          <w:rPr>
            <w:rStyle w:val="a6"/>
            <w:color w:val="000000" w:themeColor="text1"/>
            <w:spacing w:val="2"/>
          </w:rPr>
          <w:t>Градостроительного кодекса Российской Федерации</w:t>
        </w:r>
      </w:hyperlink>
      <w:r w:rsidRPr="007C5739">
        <w:rPr>
          <w:color w:val="000000" w:themeColor="text1"/>
        </w:rPr>
        <w:t>:</w:t>
      </w:r>
    </w:p>
    <w:p w:rsidR="003D3172" w:rsidRPr="007C5739" w:rsidRDefault="003D3172" w:rsidP="003D3172">
      <w:pPr>
        <w:spacing w:line="360" w:lineRule="auto"/>
        <w:ind w:firstLine="582"/>
        <w:jc w:val="both"/>
      </w:pPr>
      <w:proofErr w:type="gramStart"/>
      <w:r w:rsidRPr="007C5739">
        <w:rPr>
          <w:color w:val="000000" w:themeColor="text1"/>
        </w:rPr>
        <w:t>1) с</w:t>
      </w:r>
      <w:r w:rsidRPr="007C5739">
        <w:t>рок проведения по вопросу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 времени и месте проведения публичных слушаний или общественных обсуждений до дня опубликования заключения о результатах публичных слушаний или общественных обсуждений не</w:t>
      </w:r>
      <w:proofErr w:type="gramEnd"/>
      <w:r w:rsidRPr="007C5739">
        <w:t xml:space="preserve"> может быть более одного месяца;</w:t>
      </w:r>
    </w:p>
    <w:p w:rsidR="003D3172" w:rsidRPr="007C5739" w:rsidRDefault="003D3172" w:rsidP="003D3172">
      <w:pPr>
        <w:spacing w:line="360" w:lineRule="auto"/>
        <w:ind w:firstLine="582"/>
        <w:jc w:val="both"/>
      </w:pPr>
      <w:r w:rsidRPr="007C5739">
        <w:t>2) срок проведения по рассмотрению проекта планировки и проекта межевания в составе документации по планировке территории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месяца и не более трех месяцев;</w:t>
      </w:r>
    </w:p>
    <w:p w:rsidR="003D3172" w:rsidRPr="007C5739" w:rsidRDefault="003D3172" w:rsidP="003D3172">
      <w:pPr>
        <w:spacing w:line="360" w:lineRule="auto"/>
        <w:ind w:firstLine="582"/>
        <w:jc w:val="both"/>
      </w:pPr>
      <w:r w:rsidRPr="007C5739">
        <w:t xml:space="preserve">3) срок проведения по рассмотрению проекта правил землепользования и застройки </w:t>
      </w:r>
    </w:p>
    <w:p w:rsidR="003D3172" w:rsidRPr="007C5739" w:rsidRDefault="003D3172" w:rsidP="003D3172">
      <w:pPr>
        <w:spacing w:line="360" w:lineRule="auto"/>
        <w:ind w:firstLine="582"/>
        <w:jc w:val="both"/>
        <w:rPr>
          <w:color w:val="000000" w:themeColor="text1"/>
        </w:rPr>
      </w:pPr>
      <w:r>
        <w:rPr>
          <w:color w:val="000000" w:themeColor="text1"/>
        </w:rPr>
        <w:t>46</w:t>
      </w:r>
      <w:r w:rsidRPr="007C5739">
        <w:rPr>
          <w:color w:val="000000" w:themeColor="text1"/>
        </w:rPr>
        <w:t xml:space="preserve">. Проект, подлежащий рассмотрению на общественных обсуждениях или публичных слушаниях, размещается на официальном сайте </w:t>
      </w:r>
      <w:r>
        <w:rPr>
          <w:color w:val="000000" w:themeColor="text1"/>
        </w:rPr>
        <w:t>А</w:t>
      </w:r>
      <w:r w:rsidRPr="007C5739">
        <w:rPr>
          <w:color w:val="000000" w:themeColor="text1"/>
        </w:rPr>
        <w:t xml:space="preserve">дминистрации </w:t>
      </w:r>
      <w:r>
        <w:rPr>
          <w:color w:val="000000"/>
        </w:rPr>
        <w:t>Бердяушского городского поселения</w:t>
      </w:r>
      <w:r w:rsidRPr="007C5739">
        <w:rPr>
          <w:color w:val="000000" w:themeColor="text1"/>
        </w:rPr>
        <w:t xml:space="preserve"> и публикуется в газете «Саткинский рабочий» и иных средствах массовой информации. </w:t>
      </w:r>
    </w:p>
    <w:p w:rsidR="003D3172" w:rsidRPr="007C5739" w:rsidRDefault="003D3172" w:rsidP="003D3172">
      <w:pPr>
        <w:spacing w:line="360" w:lineRule="auto"/>
        <w:ind w:firstLine="582"/>
        <w:jc w:val="both"/>
        <w:rPr>
          <w:rFonts w:eastAsiaTheme="minorHAnsi"/>
        </w:rPr>
      </w:pPr>
      <w:bookmarkStart w:id="43" w:name="sub_50104"/>
      <w:bookmarkStart w:id="44" w:name="sub_50103"/>
      <w:r>
        <w:rPr>
          <w:rFonts w:eastAsiaTheme="minorHAnsi"/>
        </w:rPr>
        <w:t>47</w:t>
      </w:r>
      <w:r w:rsidRPr="007C5739">
        <w:rPr>
          <w:rFonts w:eastAsiaTheme="minorHAnsi"/>
        </w:rPr>
        <w:t xml:space="preserve">. Процедура проведения общественных обсуждений или публичных слушаний состоит из этапов, предусмотренных частью 4, 5 статьи 5.1 Градостроительного кодекса </w:t>
      </w:r>
      <w:r w:rsidRPr="007C5739">
        <w:rPr>
          <w:color w:val="000000" w:themeColor="text1"/>
        </w:rPr>
        <w:t>Российской Федерации</w:t>
      </w:r>
      <w:r w:rsidRPr="007C5739">
        <w:rPr>
          <w:rFonts w:eastAsiaTheme="minorHAnsi"/>
        </w:rPr>
        <w:t xml:space="preserve">. </w:t>
      </w:r>
    </w:p>
    <w:bookmarkEnd w:id="43"/>
    <w:p w:rsidR="003D3172" w:rsidRPr="007C5739" w:rsidRDefault="003D3172" w:rsidP="003D3172">
      <w:pPr>
        <w:autoSpaceDE w:val="0"/>
        <w:autoSpaceDN w:val="0"/>
        <w:adjustRightInd w:val="0"/>
        <w:spacing w:line="360" w:lineRule="auto"/>
        <w:ind w:firstLine="582"/>
        <w:jc w:val="both"/>
        <w:rPr>
          <w:color w:val="000000" w:themeColor="text1"/>
        </w:rPr>
      </w:pPr>
      <w:r>
        <w:rPr>
          <w:rFonts w:eastAsiaTheme="minorHAnsi"/>
          <w:color w:val="000000" w:themeColor="text1"/>
        </w:rPr>
        <w:t>48</w:t>
      </w:r>
      <w:r w:rsidRPr="007C5739">
        <w:rPr>
          <w:rFonts w:eastAsiaTheme="minorHAnsi"/>
          <w:color w:val="000000" w:themeColor="text1"/>
        </w:rPr>
        <w:t xml:space="preserve">. </w:t>
      </w:r>
      <w:bookmarkEnd w:id="44"/>
      <w:r w:rsidRPr="007C5739">
        <w:rPr>
          <w:color w:val="000000" w:themeColor="text1"/>
        </w:rPr>
        <w:t xml:space="preserve">Общественные обсуждения проводятся в форме открытого размещения проекта на официальном сайте и (или) в информационных системах с обеспечением возможности участникам </w:t>
      </w:r>
      <w:r w:rsidRPr="007C5739">
        <w:rPr>
          <w:color w:val="000000" w:themeColor="text1"/>
        </w:rPr>
        <w:lastRenderedPageBreak/>
        <w:t>общественных обсуждений направлять свои замечания и (или) предложения к проекту в электронном или письменном виде.</w:t>
      </w:r>
    </w:p>
    <w:p w:rsidR="003D3172" w:rsidRPr="007C5739" w:rsidRDefault="003D3172" w:rsidP="003D3172">
      <w:pPr>
        <w:spacing w:line="360" w:lineRule="auto"/>
        <w:ind w:firstLine="582"/>
        <w:jc w:val="both"/>
        <w:rPr>
          <w:color w:val="000000" w:themeColor="text1"/>
        </w:rPr>
      </w:pPr>
      <w:r w:rsidRPr="007C5739">
        <w:rPr>
          <w:color w:val="000000" w:themeColor="text1"/>
        </w:rPr>
        <w:t>Официальный сайт и (или) информационные системы должны обеспечивать возможность:</w:t>
      </w:r>
    </w:p>
    <w:p w:rsidR="003D3172" w:rsidRPr="007C5739" w:rsidRDefault="003D3172" w:rsidP="003D3172">
      <w:pPr>
        <w:spacing w:line="360" w:lineRule="auto"/>
        <w:ind w:firstLine="582"/>
        <w:jc w:val="both"/>
        <w:rPr>
          <w:color w:val="000000" w:themeColor="text1"/>
        </w:rPr>
      </w:pPr>
      <w:r w:rsidRPr="007C5739">
        <w:rPr>
          <w:color w:val="000000" w:themeColor="text1"/>
        </w:rPr>
        <w:t>1) проверки участниками общественных обсуждений полноты и достоверности отражения на официальном сайте и (или) в информационной системе внесенных ими предложений и замечаний;</w:t>
      </w:r>
    </w:p>
    <w:p w:rsidR="003D3172" w:rsidRPr="007C5739" w:rsidRDefault="003D3172" w:rsidP="003D3172">
      <w:pPr>
        <w:spacing w:line="360" w:lineRule="auto"/>
        <w:ind w:firstLine="582"/>
        <w:jc w:val="both"/>
        <w:rPr>
          <w:color w:val="000000" w:themeColor="text1"/>
        </w:rPr>
      </w:pPr>
      <w:r w:rsidRPr="007C5739">
        <w:rPr>
          <w:color w:val="000000" w:themeColor="text1"/>
        </w:rPr>
        <w:t>2) представления информации о результатах общественных обсуждений, количестве участников общественных обсуждений.</w:t>
      </w:r>
    </w:p>
    <w:p w:rsidR="003D3172" w:rsidRPr="007C5739" w:rsidRDefault="003D3172" w:rsidP="003D3172">
      <w:pPr>
        <w:spacing w:line="360" w:lineRule="auto"/>
        <w:ind w:firstLine="582"/>
        <w:jc w:val="both"/>
        <w:rPr>
          <w:color w:val="000000" w:themeColor="text1"/>
        </w:rPr>
      </w:pPr>
      <w:r>
        <w:rPr>
          <w:color w:val="000000" w:themeColor="text1"/>
        </w:rPr>
        <w:t>49</w:t>
      </w:r>
      <w:r w:rsidRPr="007C5739">
        <w:rPr>
          <w:color w:val="000000" w:themeColor="text1"/>
        </w:rPr>
        <w:t xml:space="preserve">. Оповещение о начале общественных обсуждений или публичных слушаний оформляется по форме, согласно приложению №1 к настоящему Положению и должно содержать требования, установленные частью 6 статьи 5.1 Градостроительного кодекса Российской Федерации. </w:t>
      </w:r>
    </w:p>
    <w:p w:rsidR="003D3172" w:rsidRPr="007C5739" w:rsidRDefault="003D3172" w:rsidP="003D3172">
      <w:pPr>
        <w:spacing w:line="360" w:lineRule="auto"/>
        <w:ind w:firstLine="582"/>
        <w:jc w:val="both"/>
        <w:rPr>
          <w:color w:val="000000" w:themeColor="text1"/>
        </w:rPr>
      </w:pPr>
      <w:r w:rsidRPr="007C5739">
        <w:rPr>
          <w:color w:val="000000" w:themeColor="text1"/>
        </w:rPr>
        <w:t>5</w:t>
      </w:r>
      <w:r>
        <w:rPr>
          <w:color w:val="000000" w:themeColor="text1"/>
        </w:rPr>
        <w:t>0</w:t>
      </w:r>
      <w:r w:rsidRPr="007C5739">
        <w:rPr>
          <w:color w:val="000000" w:themeColor="text1"/>
        </w:rPr>
        <w:t>. Оповещение о начале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sidRPr="007C5739">
        <w:rPr>
          <w:color w:val="000000" w:themeColor="text1"/>
        </w:rPr>
        <w:t xml:space="preserve">1) не </w:t>
      </w:r>
      <w:proofErr w:type="gramStart"/>
      <w:r w:rsidRPr="007C5739">
        <w:rPr>
          <w:color w:val="000000" w:themeColor="text1"/>
        </w:rPr>
        <w:t>позднее</w:t>
      </w:r>
      <w:proofErr w:type="gramEnd"/>
      <w:r w:rsidRPr="007C5739">
        <w:rPr>
          <w:color w:val="000000" w:themeColor="text1"/>
        </w:rPr>
        <w:t xml:space="preserve"> чем за семь дней до дня размещения на официальном сайте и (или) в информационных системах проекта, подлежащего рассмотрению на общественных обсуждениях или публичных слушаниях, подлежит опубликованию в газете «Саткинск</w:t>
      </w:r>
      <w:r>
        <w:rPr>
          <w:color w:val="000000" w:themeColor="text1"/>
        </w:rPr>
        <w:t>и</w:t>
      </w:r>
      <w:r w:rsidRPr="007C5739">
        <w:rPr>
          <w:color w:val="000000" w:themeColor="text1"/>
        </w:rPr>
        <w:t xml:space="preserve">й рабочий» и иных средствах массовой информации; </w:t>
      </w:r>
    </w:p>
    <w:p w:rsidR="003D3172" w:rsidRPr="007C5739" w:rsidRDefault="003D3172" w:rsidP="003D3172">
      <w:pPr>
        <w:spacing w:line="360" w:lineRule="auto"/>
        <w:ind w:firstLine="582"/>
        <w:jc w:val="both"/>
        <w:rPr>
          <w:color w:val="000000" w:themeColor="text1"/>
        </w:rPr>
      </w:pPr>
      <w:r w:rsidRPr="007C5739">
        <w:rPr>
          <w:color w:val="000000" w:themeColor="text1"/>
        </w:rPr>
        <w:t xml:space="preserve">2) не </w:t>
      </w:r>
      <w:proofErr w:type="gramStart"/>
      <w:r w:rsidRPr="007C5739">
        <w:rPr>
          <w:color w:val="000000" w:themeColor="text1"/>
        </w:rPr>
        <w:t>позднее</w:t>
      </w:r>
      <w:proofErr w:type="gramEnd"/>
      <w:r w:rsidRPr="007C5739">
        <w:rPr>
          <w:color w:val="000000" w:themeColor="text1"/>
        </w:rPr>
        <w:t xml:space="preserve"> чем за семь дней до дня размещения на официальном сайте и (или) в информационных системах проекта, подлежащего рассмотрению на общественных обсуждениях или публичных слушаниях, размещается на информационных стендах;</w:t>
      </w:r>
    </w:p>
    <w:p w:rsidR="003D3172" w:rsidRPr="007C5739" w:rsidRDefault="003D3172" w:rsidP="003D3172">
      <w:pPr>
        <w:spacing w:line="360" w:lineRule="auto"/>
        <w:ind w:firstLine="582"/>
        <w:jc w:val="both"/>
        <w:rPr>
          <w:color w:val="000000" w:themeColor="text1"/>
        </w:rPr>
      </w:pPr>
      <w:r w:rsidRPr="007C5739">
        <w:rPr>
          <w:color w:val="000000" w:themeColor="text1"/>
        </w:rPr>
        <w:t>3)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3D3172" w:rsidRPr="007C5739" w:rsidRDefault="003D3172" w:rsidP="003D3172">
      <w:pPr>
        <w:spacing w:line="360" w:lineRule="auto"/>
        <w:ind w:firstLine="582"/>
        <w:jc w:val="both"/>
        <w:rPr>
          <w:color w:val="000000" w:themeColor="text1"/>
        </w:rPr>
      </w:pPr>
      <w:r w:rsidRPr="007C5739">
        <w:rPr>
          <w:color w:val="000000" w:themeColor="text1"/>
        </w:rPr>
        <w:t>5</w:t>
      </w:r>
      <w:r>
        <w:rPr>
          <w:color w:val="000000" w:themeColor="text1"/>
        </w:rPr>
        <w:t>1</w:t>
      </w:r>
      <w:r w:rsidRPr="007C5739">
        <w:rPr>
          <w:color w:val="000000" w:themeColor="text1"/>
        </w:rPr>
        <w:t xml:space="preserve">. Информационные стенды, на которых размещаются оповещения о начале общественных обсуждений или публичных слушаний, оборудуются в здании </w:t>
      </w:r>
      <w:r>
        <w:rPr>
          <w:color w:val="000000" w:themeColor="text1"/>
        </w:rPr>
        <w:t>А</w:t>
      </w:r>
      <w:r w:rsidRPr="007C5739">
        <w:rPr>
          <w:color w:val="000000" w:themeColor="text1"/>
        </w:rPr>
        <w:t xml:space="preserve">дминистрации </w:t>
      </w:r>
      <w:r>
        <w:rPr>
          <w:color w:val="000000"/>
        </w:rPr>
        <w:t>Бердяушского городского поселения</w:t>
      </w:r>
      <w:r w:rsidRPr="007C5739">
        <w:rPr>
          <w:color w:val="000000" w:themeColor="text1"/>
        </w:rPr>
        <w:t xml:space="preserve"> (далее по тексту – </w:t>
      </w:r>
      <w:r>
        <w:rPr>
          <w:color w:val="000000" w:themeColor="text1"/>
        </w:rPr>
        <w:t>А</w:t>
      </w:r>
      <w:r w:rsidRPr="007C5739">
        <w:rPr>
          <w:color w:val="000000" w:themeColor="text1"/>
        </w:rPr>
        <w:t xml:space="preserve">дминистрация). </w:t>
      </w:r>
    </w:p>
    <w:p w:rsidR="003D3172" w:rsidRPr="007C5739" w:rsidRDefault="003D3172" w:rsidP="003D3172">
      <w:pPr>
        <w:spacing w:line="360" w:lineRule="auto"/>
        <w:ind w:firstLine="582"/>
        <w:jc w:val="both"/>
        <w:rPr>
          <w:color w:val="000000" w:themeColor="text1"/>
        </w:rPr>
      </w:pPr>
      <w:r w:rsidRPr="007C5739">
        <w:rPr>
          <w:color w:val="000000" w:themeColor="text1"/>
        </w:rPr>
        <w:t>Информационные стенды должны быть установлены на видном, доступном месте и призваны обеспечить население исчерпывающей информацией по проектам, подлежащим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5</w:t>
      </w:r>
      <w:r>
        <w:rPr>
          <w:color w:val="000000" w:themeColor="text1"/>
        </w:rPr>
        <w:t>2</w:t>
      </w:r>
      <w:r w:rsidRPr="007C5739">
        <w:rPr>
          <w:color w:val="000000" w:themeColor="text1"/>
        </w:rPr>
        <w:t>. 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w:t>
      </w:r>
    </w:p>
    <w:p w:rsidR="003D3172" w:rsidRPr="007C5739" w:rsidRDefault="003D3172" w:rsidP="003D3172">
      <w:pPr>
        <w:spacing w:line="360" w:lineRule="auto"/>
        <w:ind w:firstLine="582"/>
        <w:jc w:val="both"/>
        <w:rPr>
          <w:color w:val="000000" w:themeColor="text1"/>
        </w:rPr>
      </w:pPr>
      <w:r w:rsidRPr="007C5739">
        <w:rPr>
          <w:color w:val="000000" w:themeColor="text1"/>
        </w:rPr>
        <w:t>5</w:t>
      </w:r>
      <w:r>
        <w:rPr>
          <w:color w:val="000000" w:themeColor="text1"/>
        </w:rPr>
        <w:t>3</w:t>
      </w:r>
      <w:r w:rsidRPr="007C5739">
        <w:rPr>
          <w:color w:val="000000" w:themeColor="text1"/>
        </w:rPr>
        <w:t>.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проводится экспозиция (экспозиции) такого проекта.</w:t>
      </w:r>
    </w:p>
    <w:p w:rsidR="003D3172" w:rsidRPr="007C5739" w:rsidRDefault="003D3172" w:rsidP="003D3172">
      <w:pPr>
        <w:spacing w:line="360" w:lineRule="auto"/>
        <w:ind w:firstLine="582"/>
        <w:jc w:val="both"/>
        <w:rPr>
          <w:color w:val="000000" w:themeColor="text1"/>
        </w:rPr>
      </w:pPr>
      <w:r w:rsidRPr="007C5739">
        <w:rPr>
          <w:color w:val="000000" w:themeColor="text1"/>
        </w:rPr>
        <w:t>Организация экспозиции (экспозиций) проекта обеспечивается организатором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sidRPr="007C5739">
        <w:rPr>
          <w:color w:val="000000" w:themeColor="text1"/>
        </w:rPr>
        <w:t xml:space="preserve">Экспозиция (экспозиции) проекта проводится в здании </w:t>
      </w:r>
      <w:r>
        <w:rPr>
          <w:color w:val="000000" w:themeColor="text1"/>
        </w:rPr>
        <w:t>А</w:t>
      </w:r>
      <w:r w:rsidRPr="007C5739">
        <w:rPr>
          <w:color w:val="000000" w:themeColor="text1"/>
        </w:rPr>
        <w:t>дминистрации и (или) в ином месте, определенном организатором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Pr>
          <w:color w:val="000000" w:themeColor="text1"/>
        </w:rPr>
        <w:t>54</w:t>
      </w:r>
      <w:r w:rsidRPr="007C5739">
        <w:rPr>
          <w:color w:val="000000" w:themeColor="text1"/>
        </w:rPr>
        <w:t>. На экспозицию (экспозиции) проекта должны быть представлены:</w:t>
      </w:r>
    </w:p>
    <w:p w:rsidR="003D3172" w:rsidRPr="007C5739" w:rsidRDefault="003D3172" w:rsidP="003D3172">
      <w:pPr>
        <w:spacing w:line="360" w:lineRule="auto"/>
        <w:ind w:firstLine="582"/>
        <w:jc w:val="both"/>
        <w:rPr>
          <w:color w:val="000000" w:themeColor="text1"/>
        </w:rPr>
      </w:pPr>
      <w:r w:rsidRPr="007C5739">
        <w:rPr>
          <w:color w:val="000000" w:themeColor="text1"/>
        </w:rPr>
        <w:lastRenderedPageBreak/>
        <w:t>1) проект, подлежащий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2) информационные материалы к проекту, подлежащему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3) иные информационные и демонстрационные материалы по обсуждаемому проекту при их наличии.</w:t>
      </w:r>
    </w:p>
    <w:p w:rsidR="003D3172" w:rsidRPr="007C5739" w:rsidRDefault="003D3172" w:rsidP="003D3172">
      <w:pPr>
        <w:spacing w:line="360" w:lineRule="auto"/>
        <w:ind w:firstLine="582"/>
        <w:jc w:val="both"/>
        <w:rPr>
          <w:color w:val="000000" w:themeColor="text1"/>
        </w:rPr>
      </w:pPr>
      <w:r w:rsidRPr="007C5739">
        <w:rPr>
          <w:color w:val="000000" w:themeColor="text1"/>
        </w:rPr>
        <w:t>Время работы экспозиции (экспозиций) определяет организатор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Pr>
          <w:color w:val="000000" w:themeColor="text1"/>
        </w:rPr>
        <w:t>55</w:t>
      </w:r>
      <w:r w:rsidRPr="007C5739">
        <w:rPr>
          <w:color w:val="000000" w:themeColor="text1"/>
        </w:rPr>
        <w:t>. В ходе работы экспозиции (экспозиций)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 xml:space="preserve">Консультирование посетителей экспозиции (экспозиций) осуществляется представителями </w:t>
      </w:r>
      <w:r>
        <w:rPr>
          <w:color w:val="000000" w:themeColor="text1"/>
        </w:rPr>
        <w:t>А</w:t>
      </w:r>
      <w:r w:rsidRPr="007C5739">
        <w:rPr>
          <w:color w:val="000000" w:themeColor="text1"/>
        </w:rPr>
        <w:t>дминистрации или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Консультирование посетителей экспозиции (экспозиций) осуществляется при личном обращении.</w:t>
      </w:r>
    </w:p>
    <w:p w:rsidR="003D3172" w:rsidRPr="007C5739" w:rsidRDefault="003D3172" w:rsidP="003D3172">
      <w:pPr>
        <w:spacing w:line="360" w:lineRule="auto"/>
        <w:ind w:firstLine="582"/>
        <w:jc w:val="both"/>
        <w:rPr>
          <w:color w:val="000000" w:themeColor="text1"/>
        </w:rPr>
      </w:pPr>
      <w:r>
        <w:rPr>
          <w:color w:val="000000" w:themeColor="text1"/>
        </w:rPr>
        <w:t>56</w:t>
      </w:r>
      <w:r w:rsidRPr="007C5739">
        <w:rPr>
          <w:color w:val="000000" w:themeColor="text1"/>
        </w:rPr>
        <w:t>. Организатор общественных обсуждений или публичных слушаний консультирует посетителей экспозиции (экспозиций) в следующем порядке:</w:t>
      </w:r>
    </w:p>
    <w:p w:rsidR="003D3172" w:rsidRPr="007C5739" w:rsidRDefault="003D3172" w:rsidP="003D3172">
      <w:pPr>
        <w:spacing w:line="360" w:lineRule="auto"/>
        <w:ind w:firstLine="582"/>
        <w:jc w:val="both"/>
        <w:rPr>
          <w:color w:val="000000" w:themeColor="text1"/>
        </w:rPr>
      </w:pPr>
      <w:r w:rsidRPr="007C5739">
        <w:rPr>
          <w:color w:val="000000" w:themeColor="text1"/>
        </w:rPr>
        <w:t>1) проводит идентификацию посетителей экспозиции в соответствии с пунктом 67 настоящего Положения, обеспечивающую возможность представления своих предложений и замечаний по обсуждаемому проекту;</w:t>
      </w:r>
    </w:p>
    <w:p w:rsidR="003D3172" w:rsidRPr="007C5739" w:rsidRDefault="003D3172" w:rsidP="003D3172">
      <w:pPr>
        <w:spacing w:line="360" w:lineRule="auto"/>
        <w:ind w:firstLine="582"/>
        <w:jc w:val="both"/>
        <w:rPr>
          <w:color w:val="000000" w:themeColor="text1"/>
        </w:rPr>
      </w:pPr>
      <w:r w:rsidRPr="007C5739">
        <w:rPr>
          <w:color w:val="000000" w:themeColor="text1"/>
        </w:rPr>
        <w:t>2) предоставляет информацию посетителю экспозиции (экспозиций) по проекту, подлежащему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3) отвечает на вопросы, рассматривает претензии посетителя экспозиции (экспозиций);</w:t>
      </w:r>
    </w:p>
    <w:p w:rsidR="003D3172" w:rsidRPr="007C5739" w:rsidRDefault="003D3172" w:rsidP="003D3172">
      <w:pPr>
        <w:spacing w:line="360" w:lineRule="auto"/>
        <w:ind w:firstLine="582"/>
        <w:jc w:val="both"/>
        <w:rPr>
          <w:color w:val="000000" w:themeColor="text1"/>
        </w:rPr>
      </w:pPr>
      <w:r w:rsidRPr="007C5739">
        <w:rPr>
          <w:color w:val="000000" w:themeColor="text1"/>
        </w:rPr>
        <w:t>4) разъясняет порядок принятия проекта, подлежащего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Организатор общественных обсуждений или публичных слушаний ведет журнал учета посетителей экспозиции (экспозиций) проекта, подлежащего рассмотрению на общественных обсуждениях или публичных слушаниях.</w:t>
      </w:r>
    </w:p>
    <w:p w:rsidR="003D3172" w:rsidRPr="007C5739" w:rsidRDefault="003D3172" w:rsidP="003D3172">
      <w:pPr>
        <w:spacing w:line="360" w:lineRule="auto"/>
        <w:ind w:firstLine="582"/>
        <w:jc w:val="both"/>
        <w:rPr>
          <w:rFonts w:eastAsiaTheme="minorHAnsi"/>
          <w:color w:val="000000" w:themeColor="text1"/>
        </w:rPr>
      </w:pPr>
      <w:bookmarkStart w:id="45" w:name="sub_50102"/>
      <w:r>
        <w:rPr>
          <w:rFonts w:eastAsiaTheme="minorHAnsi"/>
          <w:color w:val="000000" w:themeColor="text1"/>
        </w:rPr>
        <w:t>57</w:t>
      </w:r>
      <w:r w:rsidRPr="007C5739">
        <w:rPr>
          <w:rFonts w:eastAsiaTheme="minorHAnsi"/>
          <w:color w:val="000000" w:themeColor="text1"/>
        </w:rPr>
        <w:t xml:space="preserve">. </w:t>
      </w:r>
      <w:proofErr w:type="gramStart"/>
      <w:r w:rsidRPr="007C5739">
        <w:rPr>
          <w:rFonts w:eastAsiaTheme="minorHAnsi"/>
          <w:color w:val="000000" w:themeColor="text1"/>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sidRPr="007C5739">
        <w:rPr>
          <w:rFonts w:eastAsiaTheme="minorHAnsi"/>
          <w:color w:val="000000" w:themeColor="text1"/>
        </w:rPr>
        <w:lastRenderedPageBreak/>
        <w:t>земельных участков и (или) расположенных на них</w:t>
      </w:r>
      <w:proofErr w:type="gramEnd"/>
      <w:r w:rsidRPr="007C5739">
        <w:rPr>
          <w:rFonts w:eastAsiaTheme="minorHAnsi"/>
          <w:color w:val="000000" w:themeColor="text1"/>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bookmarkEnd w:id="45"/>
    <w:p w:rsidR="003D3172" w:rsidRPr="007C5739" w:rsidRDefault="003D3172" w:rsidP="003D3172">
      <w:pPr>
        <w:autoSpaceDE w:val="0"/>
        <w:autoSpaceDN w:val="0"/>
        <w:adjustRightInd w:val="0"/>
        <w:spacing w:line="360" w:lineRule="auto"/>
        <w:ind w:firstLine="582"/>
        <w:jc w:val="both"/>
        <w:rPr>
          <w:rFonts w:eastAsiaTheme="minorHAnsi"/>
          <w:color w:val="000000" w:themeColor="text1"/>
        </w:rPr>
      </w:pPr>
      <w:r>
        <w:rPr>
          <w:rFonts w:eastAsiaTheme="minorHAnsi"/>
          <w:color w:val="000000" w:themeColor="text1"/>
        </w:rPr>
        <w:t>58</w:t>
      </w:r>
      <w:r w:rsidRPr="007C5739">
        <w:rPr>
          <w:rFonts w:eastAsiaTheme="minorHAnsi"/>
          <w:color w:val="000000" w:themeColor="text1"/>
        </w:rPr>
        <w:t xml:space="preserve">. </w:t>
      </w:r>
      <w:proofErr w:type="gramStart"/>
      <w:r w:rsidRPr="007C5739">
        <w:rPr>
          <w:rFonts w:eastAsiaTheme="minorHAnsi"/>
          <w:color w:val="000000" w:themeColor="text1"/>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7C5739">
        <w:rPr>
          <w:rFonts w:eastAsiaTheme="minorHAnsi"/>
          <w:color w:val="000000" w:themeColor="text1"/>
        </w:rPr>
        <w:t xml:space="preserve"> </w:t>
      </w:r>
      <w:proofErr w:type="gramStart"/>
      <w:r w:rsidRPr="007C5739">
        <w:rPr>
          <w:rFonts w:eastAsiaTheme="minorHAnsi"/>
          <w:color w:val="000000" w:themeColor="text1"/>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7C5739">
        <w:rPr>
          <w:rFonts w:eastAsiaTheme="minorHAnsi"/>
          <w:color w:val="000000" w:themeColor="text1"/>
        </w:rPr>
        <w:t xml:space="preserve"> проекты, а в случае, предусмотренном </w:t>
      </w:r>
      <w:hyperlink w:anchor="sub_3903" w:history="1">
        <w:r w:rsidRPr="007C5739">
          <w:rPr>
            <w:rFonts w:eastAsiaTheme="minorHAnsi"/>
            <w:color w:val="000000" w:themeColor="text1"/>
          </w:rPr>
          <w:t>частью 3 статьи 39</w:t>
        </w:r>
      </w:hyperlink>
      <w:r w:rsidRPr="007C5739">
        <w:rPr>
          <w:rFonts w:eastAsiaTheme="minorHAnsi"/>
          <w:color w:val="000000" w:themeColor="text1"/>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D3172" w:rsidRPr="007C5739" w:rsidRDefault="003D3172" w:rsidP="003D3172">
      <w:pPr>
        <w:spacing w:line="360" w:lineRule="auto"/>
        <w:ind w:firstLine="582"/>
        <w:jc w:val="both"/>
        <w:rPr>
          <w:color w:val="000000" w:themeColor="text1"/>
        </w:rPr>
      </w:pPr>
      <w:r>
        <w:rPr>
          <w:color w:val="000000" w:themeColor="text1"/>
        </w:rPr>
        <w:t>59</w:t>
      </w:r>
      <w:r w:rsidRPr="007C5739">
        <w:rPr>
          <w:color w:val="000000" w:themeColor="text1"/>
        </w:rPr>
        <w:t>. Участие в общественных обсуждениях или в публичных слушаниях является свободным и добровольным.</w:t>
      </w:r>
    </w:p>
    <w:p w:rsidR="003D3172" w:rsidRPr="007C5739" w:rsidRDefault="003D3172" w:rsidP="003D3172">
      <w:pPr>
        <w:spacing w:line="360" w:lineRule="auto"/>
        <w:ind w:firstLine="582"/>
        <w:jc w:val="both"/>
        <w:rPr>
          <w:color w:val="000000" w:themeColor="text1"/>
        </w:rPr>
      </w:pPr>
      <w:r w:rsidRPr="007C5739">
        <w:rPr>
          <w:color w:val="000000" w:themeColor="text1"/>
        </w:rPr>
        <w:t>При проведении общественных обсуждений или публичных слушаний всем участникам общественных обсуждений или публичных слушаний должны быть обеспечены равные возможности для выражения своего мнения.</w:t>
      </w:r>
    </w:p>
    <w:p w:rsidR="003D3172" w:rsidRPr="007C5739" w:rsidRDefault="003D3172" w:rsidP="003D3172">
      <w:pPr>
        <w:spacing w:line="360" w:lineRule="auto"/>
        <w:ind w:firstLine="582"/>
        <w:jc w:val="both"/>
        <w:rPr>
          <w:color w:val="000000" w:themeColor="text1"/>
        </w:rPr>
      </w:pPr>
      <w:r w:rsidRPr="007C5739">
        <w:rPr>
          <w:color w:val="000000" w:themeColor="text1"/>
        </w:rPr>
        <w:t>6</w:t>
      </w:r>
      <w:r>
        <w:rPr>
          <w:color w:val="000000" w:themeColor="text1"/>
        </w:rPr>
        <w:t>0</w:t>
      </w:r>
      <w:r w:rsidRPr="007C5739">
        <w:rPr>
          <w:color w:val="000000" w:themeColor="text1"/>
        </w:rPr>
        <w:t>.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пунктом 67 настоящего Положения идентификацию, имеют право вносить предложения и замечания, касающиеся такого проекта:</w:t>
      </w:r>
    </w:p>
    <w:p w:rsidR="003D3172" w:rsidRPr="007C5739" w:rsidRDefault="003D3172" w:rsidP="003D3172">
      <w:pPr>
        <w:spacing w:line="360" w:lineRule="auto"/>
        <w:ind w:firstLine="582"/>
        <w:jc w:val="both"/>
        <w:rPr>
          <w:color w:val="000000" w:themeColor="text1"/>
        </w:rPr>
      </w:pPr>
      <w:r w:rsidRPr="007C5739">
        <w:rPr>
          <w:color w:val="000000" w:themeColor="text1"/>
        </w:rPr>
        <w:t>1) посредством официального сайта или информационных систем (в случае проведения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sidRPr="007C5739">
        <w:rPr>
          <w:color w:val="000000" w:themeColor="text1"/>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D3172" w:rsidRPr="007C5739" w:rsidRDefault="003D3172" w:rsidP="003D3172">
      <w:pPr>
        <w:spacing w:line="360" w:lineRule="auto"/>
        <w:ind w:firstLine="582"/>
        <w:jc w:val="both"/>
        <w:rPr>
          <w:color w:val="000000" w:themeColor="text1"/>
        </w:rPr>
      </w:pPr>
      <w:r w:rsidRPr="007C5739">
        <w:rPr>
          <w:color w:val="000000" w:themeColor="text1"/>
        </w:rPr>
        <w:t>3) в письменной форме в адрес организатора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sidRPr="007C5739">
        <w:rPr>
          <w:color w:val="000000" w:themeColor="text1"/>
        </w:rPr>
        <w:lastRenderedPageBreak/>
        <w:t>4) посредством записи в журнале учета посетителей экспозиции проекта, подлежащего рассмотрению на общественных обсуждениях или публичных слушаниях.</w:t>
      </w:r>
    </w:p>
    <w:p w:rsidR="003D3172" w:rsidRPr="007C5739" w:rsidRDefault="003D3172" w:rsidP="003D3172">
      <w:pPr>
        <w:spacing w:line="360" w:lineRule="auto"/>
        <w:ind w:firstLine="582"/>
        <w:jc w:val="both"/>
        <w:rPr>
          <w:color w:val="000000" w:themeColor="text1"/>
        </w:rPr>
      </w:pPr>
      <w:r w:rsidRPr="007C5739">
        <w:rPr>
          <w:color w:val="000000" w:themeColor="text1"/>
        </w:rPr>
        <w:t>Предложения и замечания, внесенные в соответствии с настоящим пунктом,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70 настоящего Положения.</w:t>
      </w:r>
    </w:p>
    <w:p w:rsidR="003D3172" w:rsidRPr="007C5739" w:rsidRDefault="003D3172" w:rsidP="003D3172">
      <w:pPr>
        <w:spacing w:line="360" w:lineRule="auto"/>
        <w:ind w:firstLine="582"/>
        <w:jc w:val="both"/>
        <w:rPr>
          <w:color w:val="000000" w:themeColor="text1"/>
        </w:rPr>
      </w:pPr>
      <w:r w:rsidRPr="007C5739">
        <w:rPr>
          <w:color w:val="000000" w:themeColor="text1"/>
        </w:rPr>
        <w:t>Срок рассмотрения организатором общественных обсуждений или публичных слушаний предложений и замечаний по проекту, рассматриваемому на общественных обсуждениях или публичных слушаниях, не может превышать 10 рабочих дней.</w:t>
      </w:r>
    </w:p>
    <w:p w:rsidR="003D3172" w:rsidRPr="007C5739" w:rsidRDefault="003D3172" w:rsidP="003D3172">
      <w:pPr>
        <w:spacing w:line="360" w:lineRule="auto"/>
        <w:ind w:firstLine="582"/>
        <w:jc w:val="both"/>
        <w:rPr>
          <w:color w:val="000000" w:themeColor="text1"/>
        </w:rPr>
      </w:pPr>
      <w:r w:rsidRPr="007C5739">
        <w:rPr>
          <w:color w:val="000000" w:themeColor="text1"/>
        </w:rPr>
        <w:t>6</w:t>
      </w:r>
      <w:r>
        <w:rPr>
          <w:color w:val="000000" w:themeColor="text1"/>
        </w:rPr>
        <w:t>1</w:t>
      </w:r>
      <w:r w:rsidRPr="007C5739">
        <w:rPr>
          <w:color w:val="000000" w:themeColor="text1"/>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C5739">
        <w:rPr>
          <w:color w:val="000000" w:themeColor="text1"/>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7C5739">
        <w:rPr>
          <w:color w:val="000000" w:themeColor="text1"/>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D3172" w:rsidRPr="007C5739" w:rsidRDefault="003D3172" w:rsidP="003D3172">
      <w:pPr>
        <w:spacing w:line="360" w:lineRule="auto"/>
        <w:ind w:firstLine="582"/>
        <w:jc w:val="both"/>
        <w:rPr>
          <w:color w:val="000000" w:themeColor="text1"/>
        </w:rPr>
      </w:pPr>
      <w:r w:rsidRPr="007C5739">
        <w:rPr>
          <w:color w:val="000000" w:themeColor="text1"/>
        </w:rPr>
        <w:t>Указанные сведения, представленные участниками общественных слушаний или публичных слушаний в целях идентификации:</w:t>
      </w:r>
    </w:p>
    <w:p w:rsidR="003D3172" w:rsidRPr="007C5739" w:rsidRDefault="003D3172" w:rsidP="003D3172">
      <w:pPr>
        <w:spacing w:line="360" w:lineRule="auto"/>
        <w:ind w:firstLine="582"/>
        <w:jc w:val="both"/>
        <w:rPr>
          <w:color w:val="000000" w:themeColor="text1"/>
        </w:rPr>
      </w:pPr>
      <w:r w:rsidRPr="007C5739">
        <w:rPr>
          <w:color w:val="000000" w:themeColor="text1"/>
        </w:rPr>
        <w:t>1) заносятся в журнал регистрации участников собрания публичных слушаний перед началом проведения собрания или собраний с приложением копий документов, их подтверждающих (в случае проведения публичных слушаний);</w:t>
      </w:r>
    </w:p>
    <w:p w:rsidR="003D3172" w:rsidRPr="007C5739" w:rsidRDefault="003D3172" w:rsidP="003D3172">
      <w:pPr>
        <w:spacing w:line="360" w:lineRule="auto"/>
        <w:ind w:firstLine="582"/>
        <w:jc w:val="both"/>
        <w:rPr>
          <w:color w:val="000000" w:themeColor="text1"/>
        </w:rPr>
      </w:pPr>
      <w:r w:rsidRPr="007C5739">
        <w:rPr>
          <w:color w:val="000000" w:themeColor="text1"/>
        </w:rPr>
        <w:t>2) предоставляются одновременно с внесением предложения и замечания по проекту, вынесенному на общественные обсуждения или публичные слушания, в письменной форме, с приложением копий документов, их подтверждающих (в случае направления предложений и замечаний, касающихся проекта, в письменной форме в адрес организатора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proofErr w:type="gramStart"/>
      <w:r w:rsidRPr="007C5739">
        <w:rPr>
          <w:color w:val="000000" w:themeColor="text1"/>
        </w:rPr>
        <w:t xml:space="preserve">3) заносятся в журнал учета посетителей экспозиции (экспозиций) проекта, одновременно с внесением предложения и замечания по проекту, вынесенному на общественные обсуждения или публичные слушания, с приложением копий документов, их подтверждающих (в случае внесения предложения и замечания посредством записи в журнале учета посетителей экспозиции </w:t>
      </w:r>
      <w:r w:rsidRPr="007C5739">
        <w:rPr>
          <w:color w:val="000000" w:themeColor="text1"/>
        </w:rPr>
        <w:lastRenderedPageBreak/>
        <w:t>(экспозиций) проекта, подлежащего рассмотрению на общественных обсуждениях или публичных слушаниях).</w:t>
      </w:r>
      <w:proofErr w:type="gramEnd"/>
    </w:p>
    <w:p w:rsidR="003D3172" w:rsidRPr="007C5739" w:rsidRDefault="003D3172" w:rsidP="003D3172">
      <w:pPr>
        <w:spacing w:line="360" w:lineRule="auto"/>
        <w:ind w:firstLine="582"/>
        <w:jc w:val="both"/>
        <w:rPr>
          <w:color w:val="000000" w:themeColor="text1"/>
        </w:rPr>
      </w:pPr>
      <w:r w:rsidRPr="007C5739">
        <w:rPr>
          <w:color w:val="000000" w:themeColor="text1"/>
        </w:rPr>
        <w:t>6</w:t>
      </w:r>
      <w:r>
        <w:rPr>
          <w:color w:val="000000" w:themeColor="text1"/>
        </w:rPr>
        <w:t>2</w:t>
      </w:r>
      <w:r w:rsidRPr="007C5739">
        <w:rPr>
          <w:color w:val="000000" w:themeColor="text1"/>
        </w:rPr>
        <w:t xml:space="preserve">. Не требуется представления указанных в пункте 67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
    <w:p w:rsidR="003D3172" w:rsidRPr="003D3172" w:rsidRDefault="003D3172" w:rsidP="003D3172">
      <w:pPr>
        <w:spacing w:line="360" w:lineRule="auto"/>
        <w:ind w:firstLine="582"/>
        <w:jc w:val="both"/>
        <w:rPr>
          <w:color w:val="000000" w:themeColor="text1"/>
        </w:rPr>
      </w:pPr>
      <w:r w:rsidRPr="007C5739">
        <w:rPr>
          <w:color w:val="000000" w:themeColor="text1"/>
        </w:rPr>
        <w:t>6</w:t>
      </w:r>
      <w:r>
        <w:rPr>
          <w:color w:val="000000" w:themeColor="text1"/>
        </w:rPr>
        <w:t>3</w:t>
      </w:r>
      <w:r w:rsidRPr="007C5739">
        <w:rPr>
          <w:color w:val="000000" w:themeColor="text1"/>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0" w:history="1">
        <w:r w:rsidRPr="003D3172">
          <w:rPr>
            <w:rStyle w:val="a6"/>
            <w:color w:val="000000" w:themeColor="text1"/>
            <w:spacing w:val="2"/>
          </w:rPr>
          <w:t>Федеральным законом от 27.07.2006 № 152-ФЗ «О персональных данных</w:t>
        </w:r>
      </w:hyperlink>
      <w:r w:rsidRPr="003D3172">
        <w:rPr>
          <w:color w:val="000000" w:themeColor="text1"/>
          <w:u w:val="single"/>
        </w:rPr>
        <w:t>»</w:t>
      </w:r>
      <w:r w:rsidRPr="003D3172">
        <w:rPr>
          <w:color w:val="000000" w:themeColor="text1"/>
        </w:rPr>
        <w:t>.</w:t>
      </w:r>
    </w:p>
    <w:p w:rsidR="003D3172" w:rsidRPr="007C5739" w:rsidRDefault="003D3172" w:rsidP="003D3172">
      <w:pPr>
        <w:spacing w:line="360" w:lineRule="auto"/>
        <w:ind w:firstLine="582"/>
        <w:jc w:val="both"/>
        <w:rPr>
          <w:color w:val="000000" w:themeColor="text1"/>
        </w:rPr>
      </w:pPr>
      <w:r>
        <w:rPr>
          <w:color w:val="000000" w:themeColor="text1"/>
        </w:rPr>
        <w:t>64</w:t>
      </w:r>
      <w:r w:rsidRPr="007C5739">
        <w:rPr>
          <w:color w:val="000000" w:themeColor="text1"/>
        </w:rPr>
        <w:t xml:space="preserve">. </w:t>
      </w:r>
      <w:proofErr w:type="gramStart"/>
      <w:r w:rsidRPr="007C5739">
        <w:rPr>
          <w:color w:val="000000" w:themeColor="text1"/>
        </w:rPr>
        <w:t>Предложения и замечания, внесенные в соответствии с пунктом 6</w:t>
      </w:r>
      <w:r>
        <w:rPr>
          <w:color w:val="000000" w:themeColor="text1"/>
        </w:rPr>
        <w:t>0</w:t>
      </w:r>
      <w:r w:rsidRPr="007C5739">
        <w:rPr>
          <w:color w:val="000000" w:themeColor="text1"/>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а также в соответствии с требованиями, установленными статьей 11 Федерального закона от 02.05.г. №59-ФЗ «О порядке рассмотрения обращений граждан Российской Федерации».</w:t>
      </w:r>
      <w:proofErr w:type="gramEnd"/>
    </w:p>
    <w:p w:rsidR="003D3172" w:rsidRPr="007C5739" w:rsidRDefault="003D3172" w:rsidP="003D3172">
      <w:pPr>
        <w:spacing w:line="360" w:lineRule="auto"/>
        <w:ind w:firstLine="582"/>
        <w:jc w:val="both"/>
        <w:rPr>
          <w:bCs/>
          <w:color w:val="000000" w:themeColor="text1"/>
        </w:rPr>
      </w:pPr>
      <w:r>
        <w:rPr>
          <w:bCs/>
          <w:color w:val="000000" w:themeColor="text1"/>
        </w:rPr>
        <w:t>65</w:t>
      </w:r>
      <w:r w:rsidRPr="007C5739">
        <w:rPr>
          <w:bCs/>
          <w:color w:val="000000" w:themeColor="text1"/>
        </w:rPr>
        <w:t xml:space="preserve">. Проведение общественных обсуждений или публичных слушаний по вопросам, предусмотренным пунктом 6 настоящего Положения, осуществляется в соответствии с пунктами 30-39 настоящего Положения. </w:t>
      </w:r>
    </w:p>
    <w:p w:rsidR="003D3172" w:rsidRPr="007C5739" w:rsidRDefault="003D3172" w:rsidP="003D3172">
      <w:pPr>
        <w:spacing w:line="360" w:lineRule="auto"/>
        <w:ind w:firstLine="582"/>
        <w:jc w:val="both"/>
        <w:rPr>
          <w:color w:val="000000" w:themeColor="text1"/>
        </w:rPr>
      </w:pPr>
      <w:r>
        <w:rPr>
          <w:bCs/>
          <w:color w:val="000000" w:themeColor="text1"/>
        </w:rPr>
        <w:t>66</w:t>
      </w:r>
      <w:r w:rsidRPr="007C5739">
        <w:rPr>
          <w:bCs/>
          <w:color w:val="000000" w:themeColor="text1"/>
        </w:rPr>
        <w:t xml:space="preserve">. По итогам проведения общественных обсуждений или публичных слушаний организатором </w:t>
      </w:r>
      <w:r w:rsidRPr="007C5739">
        <w:rPr>
          <w:color w:val="000000" w:themeColor="text1"/>
        </w:rPr>
        <w:t>в течение 7 рабочих дней по проекту, рассматриваемому на общественных обсуждениях или публичных слушаниях, подготавливается протокол в соответствии с требованиями части 18 статьи 5.1 Градостроительного кодекса Российской Федерации и оформляется по форме, согласно приложению № 2 к настоящему Положению.</w:t>
      </w:r>
    </w:p>
    <w:p w:rsidR="003D3172" w:rsidRPr="007C5739" w:rsidRDefault="003D3172" w:rsidP="003D3172">
      <w:pPr>
        <w:spacing w:line="360" w:lineRule="auto"/>
        <w:ind w:firstLine="582"/>
        <w:jc w:val="both"/>
        <w:rPr>
          <w:color w:val="000000" w:themeColor="text1"/>
        </w:rPr>
      </w:pPr>
      <w:r>
        <w:rPr>
          <w:color w:val="000000" w:themeColor="text1"/>
        </w:rPr>
        <w:t>67</w:t>
      </w:r>
      <w:r w:rsidRPr="007C5739">
        <w:rPr>
          <w:color w:val="000000" w:themeColor="text1"/>
        </w:rPr>
        <w:t xml:space="preserve">. </w:t>
      </w:r>
      <w:proofErr w:type="gramStart"/>
      <w:r w:rsidRPr="007C5739">
        <w:rPr>
          <w:color w:val="000000" w:themeColor="text1"/>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D3172" w:rsidRPr="007C5739" w:rsidRDefault="003D3172" w:rsidP="003D3172">
      <w:pPr>
        <w:spacing w:line="360" w:lineRule="auto"/>
        <w:ind w:firstLine="582"/>
        <w:jc w:val="both"/>
        <w:rPr>
          <w:color w:val="000000" w:themeColor="text1"/>
        </w:rPr>
      </w:pPr>
      <w:r w:rsidRPr="007C5739">
        <w:rPr>
          <w:color w:val="000000" w:themeColor="text1"/>
        </w:rPr>
        <w:t>Одновременно прикладываются следующие документы:</w:t>
      </w:r>
    </w:p>
    <w:p w:rsidR="003D3172" w:rsidRPr="007C5739" w:rsidRDefault="003D3172" w:rsidP="003D3172">
      <w:pPr>
        <w:spacing w:line="360" w:lineRule="auto"/>
        <w:ind w:firstLine="582"/>
        <w:jc w:val="both"/>
        <w:rPr>
          <w:color w:val="000000" w:themeColor="text1"/>
        </w:rPr>
      </w:pPr>
      <w:r w:rsidRPr="007C5739">
        <w:rPr>
          <w:color w:val="000000" w:themeColor="text1"/>
        </w:rPr>
        <w:t>1) бумажная копия электронного обращения с предложением, направленным посредством официального сайта,</w:t>
      </w:r>
    </w:p>
    <w:p w:rsidR="003D3172" w:rsidRPr="007C5739" w:rsidRDefault="003D3172" w:rsidP="003D3172">
      <w:pPr>
        <w:spacing w:line="360" w:lineRule="auto"/>
        <w:ind w:firstLine="582"/>
        <w:jc w:val="both"/>
        <w:rPr>
          <w:color w:val="000000" w:themeColor="text1"/>
        </w:rPr>
      </w:pPr>
      <w:r w:rsidRPr="007C5739">
        <w:rPr>
          <w:color w:val="000000" w:themeColor="text1"/>
        </w:rPr>
        <w:lastRenderedPageBreak/>
        <w:t>2) предложения, поступившие в письменной форме в адрес организатора публичных слушаний или общественных обсуждений,</w:t>
      </w:r>
    </w:p>
    <w:p w:rsidR="003D3172" w:rsidRPr="007C5739" w:rsidRDefault="003D3172" w:rsidP="003D3172">
      <w:pPr>
        <w:spacing w:line="360" w:lineRule="auto"/>
        <w:ind w:firstLine="582"/>
        <w:jc w:val="both"/>
        <w:rPr>
          <w:color w:val="000000" w:themeColor="text1"/>
        </w:rPr>
      </w:pPr>
      <w:r w:rsidRPr="007C5739">
        <w:rPr>
          <w:color w:val="000000" w:themeColor="text1"/>
        </w:rPr>
        <w:t>3) журнал учета посетителей экспозиции (экспозиций) проекта.</w:t>
      </w:r>
    </w:p>
    <w:p w:rsidR="003D3172" w:rsidRPr="007C5739" w:rsidRDefault="003D3172" w:rsidP="003D3172">
      <w:pPr>
        <w:spacing w:line="360" w:lineRule="auto"/>
        <w:ind w:firstLine="582"/>
        <w:jc w:val="both"/>
        <w:rPr>
          <w:color w:val="000000" w:themeColor="text1"/>
        </w:rPr>
      </w:pPr>
      <w:r w:rsidRPr="007C5739">
        <w:rPr>
          <w:color w:val="000000" w:themeColor="text1"/>
        </w:rPr>
        <w:t>В протоколе общественных обсуждений или публичных слушаний по проекту, вынесенному на общественные обсуждения или публичные слушания, учитываются лишь те предложения и замечания, которые были внесены участниками общественных обсуждений или публичных слушаний, прошедшими идентификацию в соответствии с настоящим Положением.</w:t>
      </w:r>
    </w:p>
    <w:p w:rsidR="003D3172" w:rsidRPr="007C5739" w:rsidRDefault="003D3172" w:rsidP="003D3172">
      <w:pPr>
        <w:spacing w:line="360" w:lineRule="auto"/>
        <w:ind w:firstLine="582"/>
        <w:jc w:val="both"/>
        <w:rPr>
          <w:color w:val="000000" w:themeColor="text1"/>
        </w:rPr>
      </w:pPr>
      <w:r>
        <w:rPr>
          <w:color w:val="000000" w:themeColor="text1"/>
        </w:rPr>
        <w:t>68</w:t>
      </w:r>
      <w:r w:rsidRPr="007C5739">
        <w:rPr>
          <w:color w:val="000000" w:themeColor="text1"/>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D3172" w:rsidRPr="007C5739" w:rsidRDefault="003D3172" w:rsidP="003D3172">
      <w:pPr>
        <w:spacing w:line="360" w:lineRule="auto"/>
        <w:ind w:firstLine="582"/>
        <w:jc w:val="both"/>
        <w:rPr>
          <w:color w:val="000000" w:themeColor="text1"/>
        </w:rPr>
      </w:pPr>
      <w:r w:rsidRPr="007C5739">
        <w:rPr>
          <w:color w:val="000000" w:themeColor="text1"/>
        </w:rPr>
        <w:t>При отсутствии предложений и замечаний в протоколе общественных обсуждений или публичных слушаний делается соответствующая запись.</w:t>
      </w:r>
    </w:p>
    <w:p w:rsidR="003D3172" w:rsidRPr="007C5739" w:rsidRDefault="003D3172" w:rsidP="003D3172">
      <w:pPr>
        <w:spacing w:line="360" w:lineRule="auto"/>
        <w:ind w:firstLine="582"/>
        <w:jc w:val="both"/>
        <w:rPr>
          <w:color w:val="000000" w:themeColor="text1"/>
        </w:rPr>
      </w:pPr>
      <w:r>
        <w:rPr>
          <w:color w:val="000000" w:themeColor="text1"/>
        </w:rPr>
        <w:t>69</w:t>
      </w:r>
      <w:r w:rsidRPr="007C5739">
        <w:rPr>
          <w:color w:val="000000" w:themeColor="text1"/>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течение 7 (семи) рабочих дней со дня подписания протокола общественных обсуждений или публичных слушаний.</w:t>
      </w:r>
    </w:p>
    <w:p w:rsidR="003D3172" w:rsidRPr="007C5739" w:rsidRDefault="003D3172" w:rsidP="003D3172">
      <w:pPr>
        <w:spacing w:line="360" w:lineRule="auto"/>
        <w:ind w:firstLine="582"/>
        <w:jc w:val="both"/>
        <w:rPr>
          <w:color w:val="000000" w:themeColor="text1"/>
        </w:rPr>
      </w:pPr>
      <w:r w:rsidRPr="007C5739">
        <w:rPr>
          <w:color w:val="000000" w:themeColor="text1"/>
        </w:rPr>
        <w:t>7</w:t>
      </w:r>
      <w:r>
        <w:rPr>
          <w:color w:val="000000" w:themeColor="text1"/>
        </w:rPr>
        <w:t>0</w:t>
      </w:r>
      <w:r w:rsidRPr="007C5739">
        <w:rPr>
          <w:color w:val="000000" w:themeColor="text1"/>
        </w:rPr>
        <w:t>. В заключении о результатах общественных обсуждений или публичных слушаний должны быть указаны требования в соответствии с частью 22 статьи 5.1 Градостроительного кодекса Российской Федерации и составлено по форме согласно приложению № 3 к настоящему Положению.</w:t>
      </w:r>
    </w:p>
    <w:p w:rsidR="003D3172" w:rsidRPr="007C5739" w:rsidRDefault="003D3172" w:rsidP="003D3172">
      <w:pPr>
        <w:spacing w:line="360" w:lineRule="auto"/>
        <w:ind w:firstLine="582"/>
        <w:jc w:val="both"/>
        <w:rPr>
          <w:color w:val="000000" w:themeColor="text1"/>
        </w:rPr>
      </w:pPr>
      <w:r w:rsidRPr="007C5739">
        <w:rPr>
          <w:color w:val="000000" w:themeColor="text1"/>
        </w:rPr>
        <w:t>7</w:t>
      </w:r>
      <w:r>
        <w:rPr>
          <w:color w:val="000000" w:themeColor="text1"/>
        </w:rPr>
        <w:t>1</w:t>
      </w:r>
      <w:r w:rsidRPr="007C5739">
        <w:rPr>
          <w:color w:val="000000" w:themeColor="text1"/>
        </w:rPr>
        <w:t xml:space="preserve">. Заключение о результатах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w:t>
      </w:r>
      <w:r>
        <w:rPr>
          <w:color w:val="000000" w:themeColor="text1"/>
        </w:rPr>
        <w:t>Бердяушского городского поселения</w:t>
      </w:r>
      <w:r w:rsidRPr="007C5739">
        <w:rPr>
          <w:color w:val="000000" w:themeColor="text1"/>
        </w:rPr>
        <w:t>, и размещается на официальном сайте, публикуется в газете «Саткинский рабочий» и иных средствах массовой информации.</w:t>
      </w:r>
    </w:p>
    <w:p w:rsidR="003D3172" w:rsidRPr="007C5739" w:rsidRDefault="003D3172" w:rsidP="003D3172">
      <w:pPr>
        <w:spacing w:line="360" w:lineRule="auto"/>
        <w:ind w:firstLine="582"/>
        <w:jc w:val="both"/>
        <w:rPr>
          <w:color w:val="000000" w:themeColor="text1"/>
        </w:rPr>
      </w:pPr>
      <w:r w:rsidRPr="007C5739">
        <w:rPr>
          <w:bCs/>
          <w:color w:val="000000" w:themeColor="text1"/>
        </w:rPr>
        <w:t>7</w:t>
      </w:r>
      <w:r>
        <w:rPr>
          <w:bCs/>
          <w:color w:val="000000" w:themeColor="text1"/>
        </w:rPr>
        <w:t>2</w:t>
      </w:r>
      <w:r w:rsidRPr="007C5739">
        <w:rPr>
          <w:bCs/>
          <w:color w:val="000000" w:themeColor="text1"/>
        </w:rPr>
        <w:t>.</w:t>
      </w:r>
      <w:r w:rsidRPr="007C5739">
        <w:rPr>
          <w:b/>
          <w:bCs/>
          <w:color w:val="000000" w:themeColor="text1"/>
        </w:rPr>
        <w:t xml:space="preserve"> </w:t>
      </w:r>
      <w:r w:rsidRPr="007C5739">
        <w:rPr>
          <w:color w:val="000000" w:themeColor="text1"/>
        </w:rPr>
        <w:t xml:space="preserve">Общественные обсуждения или публичные слушания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в порядке, установленном статьей 5.1 </w:t>
      </w:r>
      <w:hyperlink r:id="rId11" w:history="1">
        <w:r w:rsidRPr="007C5739">
          <w:rPr>
            <w:rStyle w:val="a6"/>
            <w:color w:val="000000" w:themeColor="text1"/>
            <w:spacing w:val="2"/>
          </w:rPr>
          <w:t>Градостроительного кодекса Российской Федерации</w:t>
        </w:r>
      </w:hyperlink>
      <w:r w:rsidRPr="007C5739">
        <w:rPr>
          <w:color w:val="000000" w:themeColor="text1"/>
        </w:rPr>
        <w:t xml:space="preserve">, настоящим Положением, а также с учетом положений статьи 46 </w:t>
      </w:r>
      <w:hyperlink r:id="rId12" w:history="1">
        <w:r w:rsidRPr="007C5739">
          <w:rPr>
            <w:rStyle w:val="a6"/>
            <w:color w:val="000000" w:themeColor="text1"/>
            <w:spacing w:val="2"/>
          </w:rPr>
          <w:t>Градостроительного кодекса Российской Федерации</w:t>
        </w:r>
      </w:hyperlink>
      <w:r w:rsidRPr="007C5739">
        <w:rPr>
          <w:color w:val="000000" w:themeColor="text1"/>
        </w:rPr>
        <w:t xml:space="preserve"> и особенностей, установленных настоящим Положением. </w:t>
      </w:r>
    </w:p>
    <w:p w:rsidR="003D3172" w:rsidRPr="007C5739" w:rsidRDefault="003D3172" w:rsidP="003D3172">
      <w:pPr>
        <w:spacing w:line="360" w:lineRule="auto"/>
        <w:ind w:firstLine="582"/>
        <w:jc w:val="both"/>
        <w:rPr>
          <w:color w:val="000000" w:themeColor="text1"/>
        </w:rPr>
      </w:pPr>
      <w:r w:rsidRPr="007C5739">
        <w:rPr>
          <w:color w:val="000000" w:themeColor="text1"/>
        </w:rPr>
        <w:t>7</w:t>
      </w:r>
      <w:r>
        <w:rPr>
          <w:color w:val="000000" w:themeColor="text1"/>
        </w:rPr>
        <w:t>3</w:t>
      </w:r>
      <w:r w:rsidRPr="007C5739">
        <w:rPr>
          <w:color w:val="000000" w:themeColor="text1"/>
        </w:rPr>
        <w:t xml:space="preserve">. </w:t>
      </w:r>
      <w:proofErr w:type="gramStart"/>
      <w:r w:rsidRPr="007C5739">
        <w:rPr>
          <w:color w:val="000000" w:themeColor="text1"/>
        </w:rPr>
        <w:t xml:space="preserve">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7C5739">
        <w:rPr>
          <w:color w:val="000000" w:themeColor="text1"/>
        </w:rPr>
        <w:lastRenderedPageBreak/>
        <w:t xml:space="preserve">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проводятся в порядке, установленном статьей 5.1 </w:t>
      </w:r>
      <w:hyperlink r:id="rId13" w:history="1">
        <w:r w:rsidRPr="007C5739">
          <w:rPr>
            <w:rStyle w:val="a6"/>
            <w:color w:val="000000" w:themeColor="text1"/>
            <w:spacing w:val="2"/>
          </w:rPr>
          <w:t>Градостроительного кодекса Российской Федерации</w:t>
        </w:r>
      </w:hyperlink>
      <w:r w:rsidRPr="007C5739">
        <w:rPr>
          <w:color w:val="000000" w:themeColor="text1"/>
        </w:rPr>
        <w:t>, настоящим Положением, а также с учетом</w:t>
      </w:r>
      <w:proofErr w:type="gramEnd"/>
      <w:r w:rsidRPr="007C5739">
        <w:rPr>
          <w:color w:val="000000" w:themeColor="text1"/>
        </w:rPr>
        <w:t xml:space="preserve"> положений статей 39, 40 </w:t>
      </w:r>
      <w:hyperlink r:id="rId14" w:history="1">
        <w:r w:rsidRPr="007C5739">
          <w:rPr>
            <w:rStyle w:val="a6"/>
            <w:color w:val="000000" w:themeColor="text1"/>
            <w:spacing w:val="2"/>
          </w:rPr>
          <w:t>Градостроительного кодекса Российской Федерации</w:t>
        </w:r>
      </w:hyperlink>
      <w:r w:rsidRPr="007C5739">
        <w:rPr>
          <w:color w:val="000000" w:themeColor="text1"/>
        </w:rPr>
        <w:t xml:space="preserve"> и особенностей, установленных настоящей статьей.</w:t>
      </w:r>
    </w:p>
    <w:p w:rsidR="003D3172" w:rsidRPr="007C5739" w:rsidRDefault="003D3172" w:rsidP="003D3172">
      <w:pPr>
        <w:autoSpaceDE w:val="0"/>
        <w:spacing w:before="240" w:after="240" w:line="360" w:lineRule="auto"/>
        <w:jc w:val="center"/>
        <w:rPr>
          <w:b/>
          <w:bCs/>
          <w:color w:val="000000"/>
        </w:rPr>
      </w:pPr>
      <w:r w:rsidRPr="007C5739">
        <w:rPr>
          <w:b/>
          <w:bCs/>
          <w:color w:val="000000"/>
          <w:lang w:val="en-US"/>
        </w:rPr>
        <w:t>VI</w:t>
      </w:r>
      <w:r w:rsidRPr="007C5739">
        <w:rPr>
          <w:b/>
          <w:bCs/>
          <w:color w:val="000000"/>
        </w:rPr>
        <w:t xml:space="preserve">. Заключительные положения </w:t>
      </w:r>
    </w:p>
    <w:p w:rsidR="003D3172" w:rsidRPr="007C5739" w:rsidRDefault="003D3172" w:rsidP="003D3172">
      <w:pPr>
        <w:autoSpaceDE w:val="0"/>
        <w:spacing w:line="360" w:lineRule="auto"/>
        <w:ind w:firstLine="582"/>
        <w:jc w:val="both"/>
        <w:rPr>
          <w:color w:val="000000"/>
        </w:rPr>
      </w:pPr>
      <w:r>
        <w:rPr>
          <w:bCs/>
          <w:color w:val="000000"/>
        </w:rPr>
        <w:t>74</w:t>
      </w:r>
      <w:r w:rsidRPr="007C5739">
        <w:rPr>
          <w:bCs/>
          <w:color w:val="000000"/>
        </w:rPr>
        <w:t>.</w:t>
      </w:r>
      <w:r w:rsidRPr="007C5739">
        <w:rPr>
          <w:b/>
          <w:bCs/>
          <w:color w:val="000000"/>
        </w:rPr>
        <w:t xml:space="preserve"> </w:t>
      </w:r>
      <w:r w:rsidRPr="007C5739">
        <w:rPr>
          <w:color w:val="000000"/>
        </w:rPr>
        <w:t>Внесение изменений и дополнений в настоящее Положение осуществляется в том же порядке, как и его принятие.</w:t>
      </w:r>
    </w:p>
    <w:p w:rsidR="003D3172" w:rsidRPr="007C5739"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Default="003D3172" w:rsidP="003D3172">
      <w:pPr>
        <w:autoSpaceDE w:val="0"/>
        <w:spacing w:line="360" w:lineRule="auto"/>
        <w:ind w:firstLine="582"/>
        <w:jc w:val="both"/>
        <w:rPr>
          <w:color w:val="000000"/>
        </w:rPr>
      </w:pPr>
    </w:p>
    <w:p w:rsidR="003D3172" w:rsidRPr="0099605C" w:rsidRDefault="003D3172" w:rsidP="003D3172">
      <w:pPr>
        <w:pStyle w:val="formattext"/>
        <w:shd w:val="clear" w:color="auto" w:fill="FFFFFF"/>
        <w:spacing w:before="0" w:beforeAutospacing="0" w:after="0" w:afterAutospacing="0" w:line="240" w:lineRule="auto"/>
        <w:ind w:left="5670"/>
        <w:jc w:val="right"/>
        <w:textAlignment w:val="baseline"/>
        <w:rPr>
          <w:spacing w:val="2"/>
          <w:sz w:val="22"/>
        </w:rPr>
      </w:pPr>
      <w:r w:rsidRPr="0099605C">
        <w:rPr>
          <w:spacing w:val="2"/>
          <w:sz w:val="22"/>
        </w:rPr>
        <w:lastRenderedPageBreak/>
        <w:t>Приложение 1</w:t>
      </w:r>
    </w:p>
    <w:p w:rsidR="003D3172" w:rsidRPr="0099605C" w:rsidRDefault="003D3172" w:rsidP="003D3172">
      <w:pPr>
        <w:pStyle w:val="formattext"/>
        <w:shd w:val="clear" w:color="auto" w:fill="FFFFFF"/>
        <w:spacing w:before="0" w:beforeAutospacing="0" w:after="0" w:afterAutospacing="0" w:line="240" w:lineRule="auto"/>
        <w:ind w:left="5670"/>
        <w:jc w:val="right"/>
        <w:textAlignment w:val="baseline"/>
        <w:rPr>
          <w:bCs/>
          <w:iCs/>
          <w:sz w:val="22"/>
        </w:rPr>
      </w:pPr>
      <w:r w:rsidRPr="0099605C">
        <w:rPr>
          <w:spacing w:val="2"/>
          <w:sz w:val="22"/>
        </w:rPr>
        <w:t xml:space="preserve">к Положению </w:t>
      </w:r>
      <w:r w:rsidRPr="0099605C">
        <w:rPr>
          <w:bCs/>
          <w:iCs/>
          <w:sz w:val="22"/>
        </w:rPr>
        <w:t xml:space="preserve">о порядке организации, проведения публичных слушаний и общественных обсуждений </w:t>
      </w:r>
    </w:p>
    <w:p w:rsidR="003D3172" w:rsidRPr="0099605C" w:rsidRDefault="003D3172" w:rsidP="003D3172">
      <w:pPr>
        <w:pStyle w:val="formattext"/>
        <w:shd w:val="clear" w:color="auto" w:fill="FFFFFF"/>
        <w:spacing w:before="0" w:beforeAutospacing="0" w:after="0" w:afterAutospacing="0" w:line="240" w:lineRule="auto"/>
        <w:ind w:left="5670"/>
        <w:jc w:val="right"/>
        <w:textAlignment w:val="baseline"/>
        <w:rPr>
          <w:color w:val="2D2D2D"/>
          <w:spacing w:val="2"/>
          <w:sz w:val="22"/>
        </w:rPr>
      </w:pPr>
      <w:r w:rsidRPr="0099605C">
        <w:rPr>
          <w:bCs/>
          <w:iCs/>
          <w:sz w:val="22"/>
        </w:rPr>
        <w:t xml:space="preserve">в Бердяушском городском поселении </w:t>
      </w:r>
    </w:p>
    <w:p w:rsidR="003D3172" w:rsidRDefault="003D3172" w:rsidP="003D3172">
      <w:pPr>
        <w:pStyle w:val="formattext"/>
        <w:shd w:val="clear" w:color="auto" w:fill="FFFFFF"/>
        <w:spacing w:before="0" w:beforeAutospacing="0" w:after="0" w:afterAutospacing="0"/>
        <w:jc w:val="center"/>
        <w:textAlignment w:val="baseline"/>
        <w:rPr>
          <w:b/>
          <w:spacing w:val="2"/>
        </w:rPr>
      </w:pPr>
    </w:p>
    <w:p w:rsidR="003D3172" w:rsidRDefault="003D3172" w:rsidP="003D3172">
      <w:pPr>
        <w:pStyle w:val="formattext"/>
        <w:shd w:val="clear" w:color="auto" w:fill="FFFFFF"/>
        <w:spacing w:before="0" w:beforeAutospacing="0" w:after="0" w:afterAutospacing="0"/>
        <w:jc w:val="center"/>
        <w:textAlignment w:val="baseline"/>
        <w:rPr>
          <w:b/>
          <w:spacing w:val="2"/>
        </w:rPr>
      </w:pPr>
    </w:p>
    <w:p w:rsidR="003D3172" w:rsidRPr="00D546C6" w:rsidRDefault="003D3172" w:rsidP="003D3172">
      <w:pPr>
        <w:pStyle w:val="formattext"/>
        <w:shd w:val="clear" w:color="auto" w:fill="FFFFFF"/>
        <w:spacing w:before="0" w:beforeAutospacing="0" w:after="240" w:afterAutospacing="0" w:line="276" w:lineRule="auto"/>
        <w:jc w:val="center"/>
        <w:textAlignment w:val="baseline"/>
        <w:rPr>
          <w:b/>
          <w:spacing w:val="2"/>
        </w:rPr>
      </w:pPr>
      <w:r w:rsidRPr="00D546C6">
        <w:rPr>
          <w:b/>
          <w:spacing w:val="2"/>
        </w:rPr>
        <w:t>Форма оповещения о начале общественных обсуждений или публичных слушаний</w:t>
      </w:r>
    </w:p>
    <w:p w:rsidR="003D3172" w:rsidRDefault="003D3172" w:rsidP="003D3172">
      <w:pPr>
        <w:spacing w:after="240" w:line="276" w:lineRule="auto"/>
        <w:jc w:val="center"/>
      </w:pPr>
      <w:r w:rsidRPr="00D229C7">
        <w:t xml:space="preserve">ОПОВЕЩЕНИЕ О НАЧАЛЕ ОБЩЕСТВЕННЫХ ОБСУЖДЕНИЙ, ПУБЛИЧНЫХ СЛУШАНИЙ </w:t>
      </w:r>
    </w:p>
    <w:p w:rsidR="003D3172" w:rsidRPr="00940F1D" w:rsidRDefault="003D3172" w:rsidP="003D3172">
      <w:pPr>
        <w:spacing w:line="276" w:lineRule="auto"/>
        <w:jc w:val="both"/>
      </w:pPr>
      <w:r w:rsidRPr="00940F1D">
        <w:t>1. Информация о проекте, подлежащем рассмотрению на общественных обсуждениях или публичных слушаниях (далее - Проект):</w:t>
      </w:r>
    </w:p>
    <w:p w:rsidR="003D3172" w:rsidRPr="00940F1D" w:rsidRDefault="003D3172" w:rsidP="003D3172">
      <w:pPr>
        <w:spacing w:line="276" w:lineRule="auto"/>
        <w:jc w:val="both"/>
      </w:pPr>
      <w:r w:rsidRPr="00940F1D">
        <w:t>1.1. Указать наименование документа, Проект которого подготовлен.</w:t>
      </w:r>
    </w:p>
    <w:p w:rsidR="003D3172" w:rsidRPr="00940F1D" w:rsidRDefault="003D3172" w:rsidP="003D3172">
      <w:pPr>
        <w:spacing w:line="276" w:lineRule="auto"/>
        <w:jc w:val="both"/>
      </w:pPr>
      <w:r w:rsidRPr="00940F1D">
        <w:t>1.2. Указать цель подготовки данного Проекта.</w:t>
      </w:r>
    </w:p>
    <w:p w:rsidR="003D3172" w:rsidRPr="00940F1D" w:rsidRDefault="003D3172" w:rsidP="003D3172">
      <w:pPr>
        <w:spacing w:line="276" w:lineRule="auto"/>
        <w:jc w:val="both"/>
      </w:pPr>
      <w:r w:rsidRPr="00940F1D">
        <w:t>2. Перечень информационных материалов к Проекту:</w:t>
      </w:r>
    </w:p>
    <w:p w:rsidR="003D3172" w:rsidRPr="00940F1D" w:rsidRDefault="003D3172" w:rsidP="003D3172">
      <w:pPr>
        <w:spacing w:line="276" w:lineRule="auto"/>
        <w:jc w:val="both"/>
      </w:pPr>
      <w:r w:rsidRPr="00940F1D">
        <w:t>2.1. Указать реквизиты решения о подготовке Проекта.</w:t>
      </w:r>
    </w:p>
    <w:p w:rsidR="003D3172" w:rsidRPr="00940F1D" w:rsidRDefault="003D3172" w:rsidP="003D3172">
      <w:pPr>
        <w:spacing w:line="276" w:lineRule="auto"/>
        <w:jc w:val="both"/>
      </w:pPr>
      <w:r w:rsidRPr="00940F1D">
        <w:t>2.2. Указать реквизиты решения о проведении общественных обсуждений или публичных слушаний по Проекту.</w:t>
      </w:r>
    </w:p>
    <w:p w:rsidR="003D3172" w:rsidRPr="00940F1D" w:rsidRDefault="003D3172" w:rsidP="003D3172">
      <w:pPr>
        <w:spacing w:line="276" w:lineRule="auto"/>
        <w:jc w:val="both"/>
      </w:pPr>
      <w:r w:rsidRPr="00940F1D">
        <w:t>3. Информация о порядке и сроках проведения общественных обсуждений или публичных слушаний по Проекту:</w:t>
      </w:r>
    </w:p>
    <w:p w:rsidR="003D3172" w:rsidRPr="00940F1D" w:rsidRDefault="003D3172" w:rsidP="003D3172">
      <w:pPr>
        <w:spacing w:line="276" w:lineRule="auto"/>
        <w:jc w:val="both"/>
      </w:pPr>
      <w:r w:rsidRPr="00940F1D">
        <w:t xml:space="preserve">3.1. Указать реквизиты нормативно-правового акта, устанавливающего порядок проведения общественных обсуждений или публичных слушаний на территории </w:t>
      </w:r>
      <w:r>
        <w:t>Бердяушского городского поселения</w:t>
      </w:r>
      <w:r w:rsidRPr="00940F1D">
        <w:t>.</w:t>
      </w:r>
    </w:p>
    <w:p w:rsidR="003D3172" w:rsidRPr="00940F1D" w:rsidRDefault="003D3172" w:rsidP="003D3172">
      <w:pPr>
        <w:spacing w:line="276" w:lineRule="auto"/>
        <w:jc w:val="both"/>
      </w:pPr>
      <w:r w:rsidRPr="00940F1D">
        <w:t>3.2. Указать срок проведения общественных обсуждений или публичных слушаний по Проекту.</w:t>
      </w:r>
    </w:p>
    <w:p w:rsidR="003D3172" w:rsidRPr="00940F1D" w:rsidRDefault="003D3172" w:rsidP="003D3172">
      <w:pPr>
        <w:spacing w:line="276" w:lineRule="auto"/>
        <w:jc w:val="both"/>
      </w:pPr>
      <w:r w:rsidRPr="00940F1D">
        <w:t>3.3. Указать информацию о месте, дате открытия экспозиции (экспозиций) Проекта, о сроках проведения экспозиции (экспозиций) Проекта, о днях и часах, в которые возможно посещение указанной экспозиции (экспозиций).</w:t>
      </w:r>
    </w:p>
    <w:p w:rsidR="003D3172" w:rsidRPr="00940F1D" w:rsidRDefault="003D3172" w:rsidP="003D3172">
      <w:pPr>
        <w:spacing w:line="276" w:lineRule="auto"/>
        <w:jc w:val="both"/>
      </w:pPr>
      <w:r w:rsidRPr="00940F1D">
        <w:t>4. Информация о порядке, сроке и форме внесения участниками общественных обсуждений или публичных слушаний предложений и замечаний, касающихся Проекта:</w:t>
      </w:r>
    </w:p>
    <w:p w:rsidR="003D3172" w:rsidRPr="00940F1D" w:rsidRDefault="003D3172" w:rsidP="003D3172">
      <w:pPr>
        <w:spacing w:line="276" w:lineRule="auto"/>
        <w:jc w:val="both"/>
      </w:pPr>
      <w:r w:rsidRPr="00940F1D">
        <w:t>4.1. Указать перечень лиц, являющихся участниками общественных обсуждений или публичных слушаний.</w:t>
      </w:r>
    </w:p>
    <w:p w:rsidR="003D3172" w:rsidRPr="00940F1D" w:rsidRDefault="003D3172" w:rsidP="003D3172">
      <w:pPr>
        <w:spacing w:line="276" w:lineRule="auto"/>
        <w:jc w:val="both"/>
      </w:pPr>
      <w:r w:rsidRPr="00940F1D">
        <w:t>4.2. Указать перечень сведений, которые представляют участники общественных обсуждений или публичных слушаний в целях своей идентификации.</w:t>
      </w:r>
    </w:p>
    <w:p w:rsidR="003D3172" w:rsidRPr="00940F1D" w:rsidRDefault="003D3172" w:rsidP="003D3172">
      <w:pPr>
        <w:spacing w:line="276" w:lineRule="auto"/>
        <w:jc w:val="both"/>
      </w:pPr>
      <w:r w:rsidRPr="00940F1D">
        <w:t>4.3. Указать форму внесения участниками общественных обсуждений или публичных слушаний предложений и замечаний, касающихся Проекта.</w:t>
      </w:r>
    </w:p>
    <w:p w:rsidR="003D3172" w:rsidRPr="00940F1D" w:rsidRDefault="003D3172" w:rsidP="003D3172">
      <w:pPr>
        <w:spacing w:line="276" w:lineRule="auto"/>
        <w:jc w:val="both"/>
      </w:pPr>
      <w:r w:rsidRPr="00940F1D">
        <w:t>4.4. Указать способ предоставления и учета сведений участников общественных обсуждений или публичных слушаний в целях их идентификации.</w:t>
      </w:r>
    </w:p>
    <w:p w:rsidR="003D3172" w:rsidRPr="00940F1D" w:rsidRDefault="003D3172" w:rsidP="003D3172">
      <w:pPr>
        <w:spacing w:line="276" w:lineRule="auto"/>
        <w:jc w:val="both"/>
      </w:pPr>
      <w:r w:rsidRPr="00940F1D">
        <w:t>4.5. Указать период, в течение которого участниками общественных обсуждений или публичных слушаний вносятся предложения и замечания, касающиеся Проекта.</w:t>
      </w:r>
    </w:p>
    <w:p w:rsidR="003D3172" w:rsidRPr="00940F1D" w:rsidRDefault="003D3172" w:rsidP="003D3172">
      <w:pPr>
        <w:spacing w:line="276" w:lineRule="auto"/>
        <w:jc w:val="both"/>
      </w:pPr>
      <w:r w:rsidRPr="00940F1D">
        <w:t>5. Информация об официальном сайте, на котором будет размещен Проект и информационные материалы к нему.</w:t>
      </w:r>
    </w:p>
    <w:p w:rsidR="003D3172" w:rsidRPr="00940F1D" w:rsidRDefault="003D3172" w:rsidP="003D3172">
      <w:pPr>
        <w:spacing w:line="276" w:lineRule="auto"/>
        <w:jc w:val="both"/>
      </w:pPr>
      <w:r w:rsidRPr="00940F1D">
        <w:t>6. Информация о дате, времени и месте проведения собрания или собраний участников публичных слушаний:</w:t>
      </w:r>
    </w:p>
    <w:p w:rsidR="003D3172" w:rsidRPr="00940F1D" w:rsidRDefault="003D3172" w:rsidP="003D3172">
      <w:pPr>
        <w:spacing w:line="276" w:lineRule="auto"/>
        <w:jc w:val="both"/>
      </w:pPr>
      <w:r w:rsidRPr="00940F1D">
        <w:t>6.1. Указать дату и время проведения собрания или собраний.</w:t>
      </w:r>
    </w:p>
    <w:p w:rsidR="003D3172" w:rsidRPr="00940F1D" w:rsidRDefault="003D3172" w:rsidP="003D3172">
      <w:pPr>
        <w:spacing w:line="276" w:lineRule="auto"/>
        <w:jc w:val="both"/>
      </w:pPr>
      <w:r w:rsidRPr="00940F1D">
        <w:t>6.2. Указать дату и время регистрации участников собрания или собраний.</w:t>
      </w:r>
    </w:p>
    <w:p w:rsidR="003D3172" w:rsidRPr="00940F1D" w:rsidRDefault="003D3172" w:rsidP="003D3172">
      <w:pPr>
        <w:spacing w:line="276" w:lineRule="auto"/>
        <w:jc w:val="both"/>
      </w:pPr>
      <w:r w:rsidRPr="00940F1D">
        <w:t>6.3. Указать место проведения собрания или собраний.</w:t>
      </w:r>
    </w:p>
    <w:p w:rsidR="003D3172" w:rsidRPr="00940F1D" w:rsidRDefault="003D3172" w:rsidP="003D3172">
      <w:pPr>
        <w:spacing w:line="276" w:lineRule="auto"/>
        <w:jc w:val="both"/>
      </w:pPr>
      <w:r w:rsidRPr="00940F1D">
        <w:t>6.4. Указать место регистрации участников собрания или собраний.</w:t>
      </w:r>
    </w:p>
    <w:p w:rsidR="003D3172" w:rsidRPr="00940F1D" w:rsidRDefault="003D3172" w:rsidP="003D3172">
      <w:pPr>
        <w:spacing w:line="276" w:lineRule="auto"/>
        <w:jc w:val="both"/>
      </w:pPr>
      <w:r w:rsidRPr="00940F1D">
        <w:t>7. Иная информация (при необходимости).</w:t>
      </w:r>
    </w:p>
    <w:p w:rsidR="003D3172" w:rsidRDefault="003D3172" w:rsidP="003D3172">
      <w:pPr>
        <w:pStyle w:val="formattext"/>
        <w:shd w:val="clear" w:color="auto" w:fill="FFFFFF"/>
        <w:spacing w:before="0" w:beforeAutospacing="0" w:after="0" w:afterAutospacing="0" w:line="240" w:lineRule="auto"/>
        <w:ind w:left="5670"/>
        <w:jc w:val="right"/>
        <w:textAlignment w:val="baseline"/>
        <w:rPr>
          <w:spacing w:val="2"/>
          <w:sz w:val="22"/>
        </w:rPr>
      </w:pPr>
      <w:r w:rsidRPr="00D546C6">
        <w:rPr>
          <w:spacing w:val="2"/>
          <w:sz w:val="22"/>
        </w:rPr>
        <w:lastRenderedPageBreak/>
        <w:t xml:space="preserve">Приложение </w:t>
      </w:r>
      <w:r>
        <w:rPr>
          <w:spacing w:val="2"/>
          <w:sz w:val="22"/>
        </w:rPr>
        <w:t>2</w:t>
      </w:r>
    </w:p>
    <w:p w:rsidR="003D3172" w:rsidRDefault="003D3172" w:rsidP="003D3172">
      <w:pPr>
        <w:pStyle w:val="formattext"/>
        <w:shd w:val="clear" w:color="auto" w:fill="FFFFFF"/>
        <w:spacing w:before="0" w:beforeAutospacing="0" w:after="0" w:afterAutospacing="0" w:line="240" w:lineRule="auto"/>
        <w:ind w:left="5670"/>
        <w:jc w:val="right"/>
        <w:textAlignment w:val="baseline"/>
        <w:rPr>
          <w:bCs/>
          <w:iCs/>
          <w:sz w:val="22"/>
        </w:rPr>
      </w:pPr>
      <w:r w:rsidRPr="00D546C6">
        <w:rPr>
          <w:spacing w:val="2"/>
          <w:sz w:val="22"/>
        </w:rPr>
        <w:t xml:space="preserve">к Положению </w:t>
      </w:r>
      <w:r w:rsidRPr="00D546C6">
        <w:rPr>
          <w:bCs/>
          <w:iCs/>
          <w:sz w:val="22"/>
        </w:rPr>
        <w:t xml:space="preserve">о порядке </w:t>
      </w:r>
      <w:r w:rsidRPr="00D229C7">
        <w:rPr>
          <w:bCs/>
          <w:iCs/>
          <w:sz w:val="22"/>
        </w:rPr>
        <w:t>организации,</w:t>
      </w:r>
      <w:r>
        <w:rPr>
          <w:bCs/>
          <w:iCs/>
          <w:sz w:val="22"/>
        </w:rPr>
        <w:t xml:space="preserve"> проведения публичных слушаний </w:t>
      </w:r>
      <w:r w:rsidRPr="00D229C7">
        <w:rPr>
          <w:bCs/>
          <w:iCs/>
          <w:sz w:val="22"/>
        </w:rPr>
        <w:t xml:space="preserve">и общественных обсуждений </w:t>
      </w:r>
    </w:p>
    <w:p w:rsidR="003D3172" w:rsidRPr="00D229C7" w:rsidRDefault="003D3172" w:rsidP="003D3172">
      <w:pPr>
        <w:pStyle w:val="formattext"/>
        <w:shd w:val="clear" w:color="auto" w:fill="FFFFFF"/>
        <w:spacing w:before="0" w:beforeAutospacing="0" w:after="0" w:afterAutospacing="0" w:line="240" w:lineRule="auto"/>
        <w:ind w:left="5670"/>
        <w:jc w:val="right"/>
        <w:textAlignment w:val="baseline"/>
        <w:rPr>
          <w:color w:val="2D2D2D"/>
          <w:spacing w:val="2"/>
          <w:sz w:val="22"/>
        </w:rPr>
      </w:pPr>
      <w:r w:rsidRPr="00D229C7">
        <w:rPr>
          <w:bCs/>
          <w:iCs/>
          <w:sz w:val="22"/>
        </w:rPr>
        <w:t xml:space="preserve">в </w:t>
      </w:r>
      <w:r>
        <w:rPr>
          <w:bCs/>
          <w:iCs/>
          <w:sz w:val="22"/>
        </w:rPr>
        <w:t xml:space="preserve">Бердяушском городском поселении </w:t>
      </w:r>
    </w:p>
    <w:p w:rsidR="003D3172" w:rsidRPr="00940F1D" w:rsidRDefault="003D3172" w:rsidP="003D3172"/>
    <w:p w:rsidR="003D3172" w:rsidRPr="00940F1D" w:rsidRDefault="003D3172" w:rsidP="003D3172">
      <w:pPr>
        <w:spacing w:line="480" w:lineRule="auto"/>
        <w:jc w:val="center"/>
      </w:pPr>
      <w:r w:rsidRPr="00940F1D">
        <w:t>Форма протокола общественных обсуждений или публичных слушаний</w:t>
      </w:r>
    </w:p>
    <w:p w:rsidR="003D3172" w:rsidRPr="00940F1D" w:rsidRDefault="003D3172" w:rsidP="003D3172">
      <w:pPr>
        <w:jc w:val="center"/>
      </w:pPr>
      <w:r w:rsidRPr="00940F1D">
        <w:t xml:space="preserve">ПРОТОКОЛ ОБЩЕСТВЕННЫХ ОБСУЖДЕНИЙ, ПУБЛИЧНЫХ СЛУШАНИЙ </w:t>
      </w:r>
    </w:p>
    <w:p w:rsidR="003D3172" w:rsidRPr="00940F1D" w:rsidRDefault="003D3172" w:rsidP="003D3172">
      <w:r w:rsidRPr="00940F1D">
        <w:t>________________________________________________________________________________</w:t>
      </w:r>
      <w:r>
        <w:t>__</w:t>
      </w:r>
    </w:p>
    <w:p w:rsidR="003D3172" w:rsidRPr="002E660B" w:rsidRDefault="003D3172" w:rsidP="003D3172">
      <w:pPr>
        <w:jc w:val="center"/>
        <w:rPr>
          <w:sz w:val="20"/>
          <w:szCs w:val="20"/>
        </w:rPr>
      </w:pPr>
      <w:proofErr w:type="gramStart"/>
      <w:r w:rsidRPr="002E660B">
        <w:rPr>
          <w:sz w:val="20"/>
          <w:szCs w:val="20"/>
        </w:rPr>
        <w:t>(наименование документа, проект которого вынесен на общественные</w:t>
      </w:r>
      <w:proofErr w:type="gramEnd"/>
    </w:p>
    <w:p w:rsidR="003D3172" w:rsidRPr="002E660B" w:rsidRDefault="003D3172" w:rsidP="003D3172">
      <w:pPr>
        <w:jc w:val="center"/>
        <w:rPr>
          <w:sz w:val="20"/>
          <w:szCs w:val="20"/>
        </w:rPr>
      </w:pPr>
      <w:r w:rsidRPr="002E660B">
        <w:rPr>
          <w:sz w:val="20"/>
          <w:szCs w:val="20"/>
        </w:rPr>
        <w:t>обсуждения, публичные слушания)</w:t>
      </w:r>
    </w:p>
    <w:p w:rsidR="003D3172" w:rsidRPr="00940F1D" w:rsidRDefault="003D3172" w:rsidP="003D3172"/>
    <w:p w:rsidR="003D3172" w:rsidRPr="00940F1D" w:rsidRDefault="003D3172" w:rsidP="003D3172">
      <w:r w:rsidRPr="00940F1D">
        <w:t>«___» ____________ 20__ г.</w:t>
      </w:r>
    </w:p>
    <w:p w:rsidR="003D3172" w:rsidRPr="002E660B" w:rsidRDefault="003D3172" w:rsidP="003D3172">
      <w:pPr>
        <w:rPr>
          <w:sz w:val="20"/>
          <w:szCs w:val="20"/>
        </w:rPr>
      </w:pPr>
      <w:r w:rsidRPr="002E660B">
        <w:rPr>
          <w:sz w:val="20"/>
          <w:szCs w:val="20"/>
        </w:rPr>
        <w:t>(дата оформления протокола)</w:t>
      </w:r>
    </w:p>
    <w:p w:rsidR="003D3172" w:rsidRDefault="003D3172" w:rsidP="003D3172">
      <w:pPr>
        <w:jc w:val="both"/>
      </w:pPr>
    </w:p>
    <w:p w:rsidR="003D3172" w:rsidRPr="00940F1D" w:rsidRDefault="003D3172" w:rsidP="003D3172">
      <w:pPr>
        <w:jc w:val="both"/>
      </w:pPr>
      <w:r w:rsidRPr="00940F1D">
        <w:t>1. Организатор общественных обсуждений или публичных слушаний:</w:t>
      </w:r>
    </w:p>
    <w:p w:rsidR="003D3172" w:rsidRPr="00940F1D" w:rsidRDefault="003D3172" w:rsidP="003D3172">
      <w:pPr>
        <w:jc w:val="both"/>
      </w:pPr>
      <w:r w:rsidRPr="00940F1D">
        <w:t>____________________________________________________________</w:t>
      </w:r>
      <w:r>
        <w:t>______________________</w:t>
      </w:r>
    </w:p>
    <w:p w:rsidR="003D3172" w:rsidRPr="00940F1D" w:rsidRDefault="003D3172" w:rsidP="003D3172">
      <w:pPr>
        <w:jc w:val="both"/>
      </w:pPr>
      <w:r w:rsidRPr="00940F1D">
        <w:t>2. Информация, содержащаяся в опубликованном оповещении о начале общественных обсуждений или публичных слушаний (далее - оповещение):</w:t>
      </w:r>
    </w:p>
    <w:p w:rsidR="003D3172" w:rsidRPr="00940F1D" w:rsidRDefault="003D3172" w:rsidP="003D3172">
      <w:pPr>
        <w:jc w:val="both"/>
      </w:pPr>
      <w:r w:rsidRPr="00940F1D">
        <w:t>2.1. Дата опубликования оповещения:</w:t>
      </w:r>
    </w:p>
    <w:p w:rsidR="003D3172" w:rsidRPr="00940F1D" w:rsidRDefault="003D3172" w:rsidP="003D3172">
      <w:pPr>
        <w:jc w:val="both"/>
      </w:pPr>
      <w:r w:rsidRPr="00940F1D">
        <w:t>2.2. Источник опубликования оповещения:</w:t>
      </w:r>
    </w:p>
    <w:p w:rsidR="003D3172" w:rsidRPr="00940F1D" w:rsidRDefault="003D3172" w:rsidP="003D3172">
      <w:pPr>
        <w:jc w:val="both"/>
      </w:pPr>
      <w:r w:rsidRPr="00940F1D">
        <w:t>3. Информация о сроке, в течение которого принимались предложения и замечания участников общественных обсуждений или публичных слушаний:</w:t>
      </w:r>
    </w:p>
    <w:p w:rsidR="003D3172" w:rsidRPr="00940F1D" w:rsidRDefault="003D3172" w:rsidP="003D3172">
      <w:pPr>
        <w:jc w:val="both"/>
      </w:pPr>
      <w:r w:rsidRPr="00940F1D">
        <w:t>4. Информация о территории, в пределах которой проводятся общественные обсуждения или публичные слушания:</w:t>
      </w:r>
    </w:p>
    <w:p w:rsidR="003D3172" w:rsidRDefault="003D3172" w:rsidP="003D3172">
      <w:pPr>
        <w:jc w:val="both"/>
      </w:pPr>
      <w:r w:rsidRPr="00940F1D">
        <w:t>5. Перечень предложений и замечаний участников общественных обсуждений или публичных слушаний, постоянно проживающих на территории, в пределах которой проводились общественные обсуждения или публичные слушания:</w:t>
      </w:r>
    </w:p>
    <w:tbl>
      <w:tblPr>
        <w:tblW w:w="9920" w:type="dxa"/>
        <w:tblInd w:w="-5" w:type="dxa"/>
        <w:tblCellMar>
          <w:left w:w="0" w:type="dxa"/>
          <w:right w:w="0" w:type="dxa"/>
        </w:tblCellMar>
        <w:tblLook w:val="04A0"/>
      </w:tblPr>
      <w:tblGrid>
        <w:gridCol w:w="622"/>
        <w:gridCol w:w="2776"/>
        <w:gridCol w:w="1337"/>
        <w:gridCol w:w="2776"/>
        <w:gridCol w:w="2776"/>
      </w:tblGrid>
      <w:tr w:rsidR="003D3172" w:rsidRPr="00940F1D" w:rsidTr="00000D87">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 xml:space="preserve">№ </w:t>
            </w:r>
            <w:proofErr w:type="spellStart"/>
            <w:proofErr w:type="gramStart"/>
            <w:r w:rsidRPr="00940F1D">
              <w:t>п</w:t>
            </w:r>
            <w:proofErr w:type="spellEnd"/>
            <w:proofErr w:type="gramEnd"/>
            <w:r w:rsidRPr="00940F1D">
              <w:t>/</w:t>
            </w:r>
            <w:proofErr w:type="spellStart"/>
            <w:r w:rsidRPr="00940F1D">
              <w:t>п</w:t>
            </w:r>
            <w:proofErr w:type="spellEnd"/>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Дата поступления предложения/замечания</w:t>
            </w:r>
          </w:p>
        </w:tc>
        <w:tc>
          <w:tcPr>
            <w:tcW w:w="1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Сведения об участнике</w:t>
            </w:r>
          </w:p>
        </w:tc>
        <w:tc>
          <w:tcPr>
            <w:tcW w:w="27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Форма поступления предложения/замечания</w:t>
            </w:r>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Содержание предложения/замечания</w:t>
            </w:r>
          </w:p>
        </w:tc>
      </w:tr>
      <w:tr w:rsidR="003D3172" w:rsidRPr="00940F1D" w:rsidTr="00000D87">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1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27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r>
    </w:tbl>
    <w:p w:rsidR="003D3172" w:rsidRPr="00940F1D" w:rsidRDefault="003D3172" w:rsidP="003D3172">
      <w:pPr>
        <w:jc w:val="both"/>
      </w:pPr>
      <w:r w:rsidRPr="00940F1D">
        <w:t>6. Перечень предложений и замечаний иных участников общественных обсуждений или публичных слушаний:</w:t>
      </w:r>
    </w:p>
    <w:tbl>
      <w:tblPr>
        <w:tblW w:w="9920" w:type="dxa"/>
        <w:tblInd w:w="-5" w:type="dxa"/>
        <w:tblCellMar>
          <w:left w:w="0" w:type="dxa"/>
          <w:right w:w="0" w:type="dxa"/>
        </w:tblCellMar>
        <w:tblLook w:val="04A0"/>
      </w:tblPr>
      <w:tblGrid>
        <w:gridCol w:w="622"/>
        <w:gridCol w:w="2776"/>
        <w:gridCol w:w="1337"/>
        <w:gridCol w:w="2776"/>
        <w:gridCol w:w="2776"/>
      </w:tblGrid>
      <w:tr w:rsidR="003D3172" w:rsidRPr="00940F1D" w:rsidTr="00000D87">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 xml:space="preserve">№ </w:t>
            </w:r>
            <w:proofErr w:type="spellStart"/>
            <w:proofErr w:type="gramStart"/>
            <w:r w:rsidRPr="00940F1D">
              <w:t>п</w:t>
            </w:r>
            <w:proofErr w:type="spellEnd"/>
            <w:proofErr w:type="gramEnd"/>
            <w:r w:rsidRPr="00940F1D">
              <w:t>/</w:t>
            </w:r>
            <w:proofErr w:type="spellStart"/>
            <w:r w:rsidRPr="00940F1D">
              <w:t>п</w:t>
            </w:r>
            <w:proofErr w:type="spellEnd"/>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Дата поступления предложения/замечания</w:t>
            </w:r>
          </w:p>
        </w:tc>
        <w:tc>
          <w:tcPr>
            <w:tcW w:w="1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Сведения об участнике</w:t>
            </w:r>
          </w:p>
        </w:tc>
        <w:tc>
          <w:tcPr>
            <w:tcW w:w="27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Форма поступления предложения/замечания</w:t>
            </w:r>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center"/>
            </w:pPr>
            <w:r w:rsidRPr="00940F1D">
              <w:t>Содержание предложения/замечания</w:t>
            </w:r>
          </w:p>
        </w:tc>
      </w:tr>
      <w:tr w:rsidR="003D3172" w:rsidRPr="00940F1D" w:rsidTr="00000D87">
        <w:tc>
          <w:tcPr>
            <w:tcW w:w="59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1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27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c>
          <w:tcPr>
            <w:tcW w:w="2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940F1D" w:rsidRDefault="003D3172" w:rsidP="00000D87">
            <w:pPr>
              <w:jc w:val="both"/>
            </w:pPr>
          </w:p>
        </w:tc>
      </w:tr>
    </w:tbl>
    <w:p w:rsidR="003D3172" w:rsidRDefault="003D3172" w:rsidP="003D3172">
      <w:pPr>
        <w:jc w:val="both"/>
      </w:pPr>
    </w:p>
    <w:p w:rsidR="003D3172" w:rsidRPr="00940F1D" w:rsidRDefault="003D3172" w:rsidP="003D3172">
      <w:pPr>
        <w:jc w:val="both"/>
      </w:pPr>
      <w:r w:rsidRPr="00940F1D">
        <w:t>Подпись представителя организатора общественных обсуждений или публичных слушаний:</w:t>
      </w:r>
    </w:p>
    <w:p w:rsidR="003D3172" w:rsidRPr="00940F1D" w:rsidRDefault="003D3172" w:rsidP="003D3172">
      <w:pPr>
        <w:jc w:val="both"/>
      </w:pPr>
      <w:r w:rsidRPr="00940F1D">
        <w:t>___________________ /___________________________/</w:t>
      </w:r>
    </w:p>
    <w:p w:rsidR="003D3172" w:rsidRPr="00981A72" w:rsidRDefault="003D3172" w:rsidP="003D3172">
      <w:pPr>
        <w:jc w:val="both"/>
        <w:rPr>
          <w:sz w:val="20"/>
          <w:szCs w:val="20"/>
        </w:rPr>
      </w:pPr>
      <w:r w:rsidRPr="00981A72">
        <w:rPr>
          <w:sz w:val="20"/>
          <w:szCs w:val="20"/>
        </w:rPr>
        <w:t>   </w:t>
      </w:r>
      <w:r>
        <w:rPr>
          <w:sz w:val="20"/>
          <w:szCs w:val="20"/>
        </w:rPr>
        <w:t xml:space="preserve">   (подпись)</w:t>
      </w:r>
      <w:r w:rsidRPr="00981A72">
        <w:rPr>
          <w:sz w:val="20"/>
          <w:szCs w:val="20"/>
        </w:rPr>
        <w:t>                                     (расшифровка подписи)</w:t>
      </w: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both"/>
        <w:textAlignment w:val="baseline"/>
        <w:rPr>
          <w:spacing w:val="2"/>
          <w:sz w:val="20"/>
          <w:szCs w:val="20"/>
        </w:rPr>
      </w:pPr>
    </w:p>
    <w:p w:rsidR="003D3172" w:rsidRDefault="003D3172" w:rsidP="003D3172">
      <w:pPr>
        <w:pStyle w:val="formattext"/>
        <w:shd w:val="clear" w:color="auto" w:fill="FFFFFF"/>
        <w:spacing w:before="0" w:beforeAutospacing="0" w:after="0" w:afterAutospacing="0" w:line="240" w:lineRule="auto"/>
        <w:ind w:left="5670"/>
        <w:jc w:val="right"/>
        <w:textAlignment w:val="baseline"/>
        <w:rPr>
          <w:spacing w:val="2"/>
          <w:sz w:val="22"/>
        </w:rPr>
      </w:pPr>
      <w:r w:rsidRPr="00D546C6">
        <w:rPr>
          <w:spacing w:val="2"/>
          <w:sz w:val="22"/>
        </w:rPr>
        <w:lastRenderedPageBreak/>
        <w:t xml:space="preserve">Приложение </w:t>
      </w:r>
      <w:r>
        <w:rPr>
          <w:spacing w:val="2"/>
          <w:sz w:val="22"/>
        </w:rPr>
        <w:t>3</w:t>
      </w:r>
    </w:p>
    <w:p w:rsidR="003D3172" w:rsidRDefault="003D3172" w:rsidP="003D3172">
      <w:pPr>
        <w:pStyle w:val="formattext"/>
        <w:shd w:val="clear" w:color="auto" w:fill="FFFFFF"/>
        <w:spacing w:before="0" w:beforeAutospacing="0" w:after="0" w:afterAutospacing="0" w:line="240" w:lineRule="auto"/>
        <w:ind w:left="5670"/>
        <w:jc w:val="right"/>
        <w:textAlignment w:val="baseline"/>
        <w:rPr>
          <w:bCs/>
          <w:iCs/>
          <w:sz w:val="22"/>
        </w:rPr>
      </w:pPr>
      <w:r w:rsidRPr="00D546C6">
        <w:rPr>
          <w:spacing w:val="2"/>
          <w:sz w:val="22"/>
        </w:rPr>
        <w:t xml:space="preserve">к Положению </w:t>
      </w:r>
      <w:r w:rsidRPr="00D546C6">
        <w:rPr>
          <w:bCs/>
          <w:iCs/>
          <w:sz w:val="22"/>
        </w:rPr>
        <w:t xml:space="preserve">о порядке </w:t>
      </w:r>
      <w:r w:rsidRPr="00D229C7">
        <w:rPr>
          <w:bCs/>
          <w:iCs/>
          <w:sz w:val="22"/>
        </w:rPr>
        <w:t>организации,</w:t>
      </w:r>
      <w:r>
        <w:rPr>
          <w:bCs/>
          <w:iCs/>
          <w:sz w:val="22"/>
        </w:rPr>
        <w:t xml:space="preserve"> проведения публичных слушаний </w:t>
      </w:r>
      <w:r w:rsidRPr="00D229C7">
        <w:rPr>
          <w:bCs/>
          <w:iCs/>
          <w:sz w:val="22"/>
        </w:rPr>
        <w:t xml:space="preserve">и общественных обсуждений </w:t>
      </w:r>
    </w:p>
    <w:p w:rsidR="003D3172" w:rsidRPr="00D229C7" w:rsidRDefault="003D3172" w:rsidP="003D3172">
      <w:pPr>
        <w:pStyle w:val="formattext"/>
        <w:shd w:val="clear" w:color="auto" w:fill="FFFFFF"/>
        <w:spacing w:before="0" w:beforeAutospacing="0" w:after="0" w:afterAutospacing="0" w:line="240" w:lineRule="auto"/>
        <w:ind w:left="5670"/>
        <w:jc w:val="right"/>
        <w:textAlignment w:val="baseline"/>
        <w:rPr>
          <w:color w:val="2D2D2D"/>
          <w:spacing w:val="2"/>
          <w:sz w:val="22"/>
        </w:rPr>
      </w:pPr>
      <w:r w:rsidRPr="00D229C7">
        <w:rPr>
          <w:bCs/>
          <w:iCs/>
          <w:sz w:val="22"/>
        </w:rPr>
        <w:t xml:space="preserve">в </w:t>
      </w:r>
      <w:r>
        <w:rPr>
          <w:bCs/>
          <w:iCs/>
          <w:sz w:val="22"/>
        </w:rPr>
        <w:t xml:space="preserve">Бердяушском городском поселении </w:t>
      </w:r>
    </w:p>
    <w:p w:rsidR="003D3172" w:rsidRPr="0099605C" w:rsidRDefault="003D3172" w:rsidP="003D3172">
      <w:pPr>
        <w:pStyle w:val="formattext"/>
        <w:shd w:val="clear" w:color="auto" w:fill="FFFFFF"/>
        <w:spacing w:before="0" w:beforeAutospacing="0" w:after="0" w:afterAutospacing="0" w:line="240" w:lineRule="auto"/>
        <w:ind w:left="5670"/>
        <w:jc w:val="right"/>
        <w:textAlignment w:val="baseline"/>
        <w:rPr>
          <w:bCs/>
          <w:iCs/>
          <w:sz w:val="22"/>
        </w:rPr>
      </w:pPr>
    </w:p>
    <w:p w:rsidR="003D3172" w:rsidRPr="006D1458" w:rsidRDefault="003D3172" w:rsidP="003D3172">
      <w:pPr>
        <w:pStyle w:val="formattext"/>
        <w:shd w:val="clear" w:color="auto" w:fill="FFFFFF"/>
        <w:spacing w:before="0" w:beforeAutospacing="0" w:after="0" w:afterAutospacing="0" w:line="240" w:lineRule="auto"/>
        <w:ind w:left="5670"/>
        <w:jc w:val="both"/>
        <w:textAlignment w:val="baseline"/>
        <w:rPr>
          <w:color w:val="2D2D2D"/>
          <w:spacing w:val="2"/>
          <w:sz w:val="22"/>
        </w:rPr>
      </w:pPr>
    </w:p>
    <w:p w:rsidR="003D3172" w:rsidRPr="0009782C" w:rsidRDefault="003D3172" w:rsidP="003D3172">
      <w:pPr>
        <w:spacing w:line="480" w:lineRule="auto"/>
        <w:jc w:val="center"/>
      </w:pPr>
      <w:r w:rsidRPr="0009782C">
        <w:t>Форма заключения</w:t>
      </w:r>
      <w:r>
        <w:t xml:space="preserve"> </w:t>
      </w:r>
      <w:r w:rsidRPr="0009782C">
        <w:t>о результатах общественных</w:t>
      </w:r>
      <w:r>
        <w:t xml:space="preserve"> </w:t>
      </w:r>
      <w:r w:rsidRPr="0009782C">
        <w:t>обсуждений или публичных слушаний</w:t>
      </w:r>
    </w:p>
    <w:p w:rsidR="003D3172" w:rsidRPr="00D546C6" w:rsidRDefault="003D3172" w:rsidP="003D3172">
      <w:pPr>
        <w:jc w:val="center"/>
      </w:pPr>
      <w:r w:rsidRPr="00D546C6">
        <w:t>ЗАКЛЮЧЕНИЕ О РЕЗУЛЬТАТАХ ОБЩЕСТВЕННЫХ ОБСУЖДЕНИЙ, ПУБЛИЧНЫХ СЛУШАНИЙ</w:t>
      </w:r>
      <w:r w:rsidRPr="0009782C">
        <w:rPr>
          <w:color w:val="3C3C3C"/>
        </w:rPr>
        <w:t xml:space="preserve"> </w:t>
      </w:r>
    </w:p>
    <w:p w:rsidR="003D3172" w:rsidRPr="0009782C" w:rsidRDefault="003D3172" w:rsidP="003D3172">
      <w:pPr>
        <w:jc w:val="center"/>
      </w:pPr>
      <w:r w:rsidRPr="0009782C">
        <w:t>___________________________________________________________________________</w:t>
      </w:r>
    </w:p>
    <w:p w:rsidR="003D3172" w:rsidRPr="006D1458" w:rsidRDefault="003D3172" w:rsidP="003D3172">
      <w:pPr>
        <w:jc w:val="center"/>
        <w:rPr>
          <w:sz w:val="20"/>
          <w:szCs w:val="20"/>
        </w:rPr>
      </w:pPr>
      <w:r w:rsidRPr="006D1458">
        <w:rPr>
          <w:sz w:val="20"/>
          <w:szCs w:val="20"/>
        </w:rPr>
        <w:t>(наименование документа, проект которого вынесен на общественные обсуждения, публичные слушания)</w:t>
      </w:r>
    </w:p>
    <w:p w:rsidR="003D3172" w:rsidRDefault="003D3172" w:rsidP="003D3172"/>
    <w:p w:rsidR="003D3172" w:rsidRPr="0009782C" w:rsidRDefault="003D3172" w:rsidP="003D3172">
      <w:r>
        <w:t>«___»</w:t>
      </w:r>
      <w:r w:rsidRPr="0009782C">
        <w:t xml:space="preserve"> ______________ 20__ г.</w:t>
      </w:r>
    </w:p>
    <w:p w:rsidR="003D3172" w:rsidRDefault="003D3172" w:rsidP="003D3172">
      <w:pPr>
        <w:rPr>
          <w:sz w:val="20"/>
          <w:szCs w:val="20"/>
        </w:rPr>
      </w:pPr>
      <w:r w:rsidRPr="006D1458">
        <w:rPr>
          <w:sz w:val="20"/>
          <w:szCs w:val="20"/>
        </w:rPr>
        <w:t xml:space="preserve">    (дата оформления заключения)</w:t>
      </w:r>
    </w:p>
    <w:p w:rsidR="003D3172" w:rsidRPr="006D1458" w:rsidRDefault="003D3172" w:rsidP="003D3172">
      <w:pPr>
        <w:rPr>
          <w:sz w:val="20"/>
          <w:szCs w:val="20"/>
        </w:rPr>
      </w:pPr>
    </w:p>
    <w:p w:rsidR="003D3172" w:rsidRPr="0009782C" w:rsidRDefault="003D3172" w:rsidP="003D3172">
      <w:pPr>
        <w:jc w:val="both"/>
      </w:pPr>
      <w:r w:rsidRPr="0009782C">
        <w:t>1. Организатор общественных обсуждений или публичных слушаний:</w:t>
      </w:r>
    </w:p>
    <w:p w:rsidR="003D3172" w:rsidRPr="0009782C" w:rsidRDefault="003D3172" w:rsidP="003D3172">
      <w:pPr>
        <w:jc w:val="both"/>
      </w:pPr>
      <w:r w:rsidRPr="0009782C">
        <w:t>______________________________________________________________________</w:t>
      </w:r>
      <w:r>
        <w:t>____</w:t>
      </w:r>
      <w:r w:rsidRPr="0009782C">
        <w:t>_____</w:t>
      </w:r>
    </w:p>
    <w:p w:rsidR="003D3172" w:rsidRPr="0009782C" w:rsidRDefault="003D3172" w:rsidP="003D3172">
      <w:pPr>
        <w:jc w:val="both"/>
      </w:pPr>
      <w:r w:rsidRPr="0009782C">
        <w:t>2. Наименование проекта, рассмотренного на общественных обсу</w:t>
      </w:r>
      <w:r>
        <w:t>ждениях или публичных слушаниях.</w:t>
      </w:r>
    </w:p>
    <w:p w:rsidR="003D3172" w:rsidRPr="0009782C" w:rsidRDefault="003D3172" w:rsidP="003D3172">
      <w:pPr>
        <w:jc w:val="both"/>
      </w:pPr>
      <w:r w:rsidRPr="0009782C">
        <w:t>3. Количество участников общественных об</w:t>
      </w:r>
      <w:r>
        <w:t>суждений или публичных слушаний.</w:t>
      </w:r>
    </w:p>
    <w:p w:rsidR="003D3172" w:rsidRPr="0009782C" w:rsidRDefault="003D3172" w:rsidP="003D3172">
      <w:pPr>
        <w:jc w:val="both"/>
      </w:pPr>
      <w:r w:rsidRPr="0009782C">
        <w:t xml:space="preserve">4.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w:t>
      </w:r>
      <w:r>
        <w:t>(наименование, дата оформления).</w:t>
      </w:r>
    </w:p>
    <w:p w:rsidR="003D3172" w:rsidRPr="0009782C" w:rsidRDefault="003D3172" w:rsidP="003D3172">
      <w:pPr>
        <w:jc w:val="both"/>
      </w:pPr>
      <w:r w:rsidRPr="0009782C">
        <w:t>5. Содержание внесенных предложений и замечаний участников общественных обсуждений или публичных слушаний, постоянно проживающих на территории, в пределах которой проводились общественные обсуждения или публичные слушания, и аргументированные рекомендации Комиссии о целесообразности или нецелесообразности учета данных предложений и замечаний:</w:t>
      </w:r>
    </w:p>
    <w:tbl>
      <w:tblPr>
        <w:tblW w:w="10206" w:type="dxa"/>
        <w:tblInd w:w="-5" w:type="dxa"/>
        <w:tblCellMar>
          <w:left w:w="0" w:type="dxa"/>
          <w:right w:w="0" w:type="dxa"/>
        </w:tblCellMar>
        <w:tblLook w:val="04A0"/>
      </w:tblPr>
      <w:tblGrid>
        <w:gridCol w:w="739"/>
        <w:gridCol w:w="3696"/>
        <w:gridCol w:w="5771"/>
      </w:tblGrid>
      <w:tr w:rsidR="003D3172" w:rsidRPr="0009782C" w:rsidTr="00000D87">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center"/>
            </w:pPr>
            <w:r>
              <w:t>№</w:t>
            </w:r>
            <w:r w:rsidRPr="0009782C">
              <w:t xml:space="preserve"> </w:t>
            </w:r>
            <w:proofErr w:type="spellStart"/>
            <w:proofErr w:type="gramStart"/>
            <w:r w:rsidRPr="0009782C">
              <w:t>п</w:t>
            </w:r>
            <w:proofErr w:type="spellEnd"/>
            <w:proofErr w:type="gramEnd"/>
            <w:r w:rsidRPr="0009782C">
              <w:t>/</w:t>
            </w:r>
            <w:proofErr w:type="spellStart"/>
            <w:r w:rsidRPr="0009782C">
              <w:t>п</w:t>
            </w:r>
            <w:proofErr w:type="spellEnd"/>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center"/>
            </w:pPr>
            <w:r w:rsidRPr="0009782C">
              <w:t>Содержание предложения/замечания</w:t>
            </w:r>
          </w:p>
        </w:tc>
        <w:tc>
          <w:tcPr>
            <w:tcW w:w="57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center"/>
            </w:pPr>
            <w:r w:rsidRPr="0009782C">
              <w:t>Аргументированные рекомендации</w:t>
            </w:r>
          </w:p>
        </w:tc>
      </w:tr>
      <w:tr w:rsidR="003D3172" w:rsidRPr="0009782C" w:rsidTr="00000D87">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both"/>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both"/>
            </w:pPr>
          </w:p>
        </w:tc>
        <w:tc>
          <w:tcPr>
            <w:tcW w:w="57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both"/>
            </w:pPr>
          </w:p>
        </w:tc>
      </w:tr>
    </w:tbl>
    <w:p w:rsidR="003D3172" w:rsidRDefault="003D3172" w:rsidP="003D3172">
      <w:pPr>
        <w:jc w:val="both"/>
      </w:pPr>
    </w:p>
    <w:p w:rsidR="003D3172" w:rsidRPr="0009782C" w:rsidRDefault="003D3172" w:rsidP="003D3172">
      <w:pPr>
        <w:jc w:val="both"/>
      </w:pPr>
      <w:r w:rsidRPr="0009782C">
        <w:t>6. Перечень предложений и замечаний иных участников общественных обсуждений или публичных слушаний и аргументированные рекомендации Комиссии о целесообразности или нецелесообразности учета данных предложений и замечаний:</w:t>
      </w:r>
    </w:p>
    <w:tbl>
      <w:tblPr>
        <w:tblW w:w="10206" w:type="dxa"/>
        <w:tblInd w:w="-5" w:type="dxa"/>
        <w:tblCellMar>
          <w:left w:w="0" w:type="dxa"/>
          <w:right w:w="0" w:type="dxa"/>
        </w:tblCellMar>
        <w:tblLook w:val="04A0"/>
      </w:tblPr>
      <w:tblGrid>
        <w:gridCol w:w="739"/>
        <w:gridCol w:w="3696"/>
        <w:gridCol w:w="5771"/>
      </w:tblGrid>
      <w:tr w:rsidR="003D3172" w:rsidRPr="0009782C" w:rsidTr="00000D87">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center"/>
            </w:pPr>
            <w:r>
              <w:t>№</w:t>
            </w:r>
            <w:r w:rsidRPr="0009782C">
              <w:t xml:space="preserve"> </w:t>
            </w:r>
            <w:proofErr w:type="spellStart"/>
            <w:proofErr w:type="gramStart"/>
            <w:r w:rsidRPr="0009782C">
              <w:t>п</w:t>
            </w:r>
            <w:proofErr w:type="spellEnd"/>
            <w:proofErr w:type="gramEnd"/>
            <w:r w:rsidRPr="0009782C">
              <w:t>/</w:t>
            </w:r>
            <w:proofErr w:type="spellStart"/>
            <w:r w:rsidRPr="0009782C">
              <w:t>п</w:t>
            </w:r>
            <w:proofErr w:type="spellEnd"/>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center"/>
            </w:pPr>
            <w:r w:rsidRPr="0009782C">
              <w:t>Содержание предложения/замечания</w:t>
            </w:r>
          </w:p>
        </w:tc>
        <w:tc>
          <w:tcPr>
            <w:tcW w:w="57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center"/>
            </w:pPr>
            <w:r w:rsidRPr="0009782C">
              <w:t>Аргументированные рекомендации</w:t>
            </w:r>
          </w:p>
        </w:tc>
      </w:tr>
      <w:tr w:rsidR="003D3172" w:rsidRPr="0009782C" w:rsidTr="00000D87">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both"/>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both"/>
            </w:pPr>
          </w:p>
        </w:tc>
        <w:tc>
          <w:tcPr>
            <w:tcW w:w="57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D3172" w:rsidRPr="0009782C" w:rsidRDefault="003D3172" w:rsidP="00000D87">
            <w:pPr>
              <w:jc w:val="both"/>
            </w:pPr>
          </w:p>
        </w:tc>
      </w:tr>
    </w:tbl>
    <w:p w:rsidR="003D3172" w:rsidRPr="0009782C" w:rsidRDefault="003D3172" w:rsidP="003D3172">
      <w:pPr>
        <w:jc w:val="both"/>
      </w:pPr>
      <w:r w:rsidRPr="0009782C">
        <w:t>7. Выводы по результатам общественных обсуждений или публичных слушаний:</w:t>
      </w:r>
    </w:p>
    <w:p w:rsidR="003D3172" w:rsidRPr="0009782C" w:rsidRDefault="003D3172" w:rsidP="003D3172">
      <w:pPr>
        <w:jc w:val="both"/>
      </w:pPr>
      <w:r w:rsidRPr="0009782C">
        <w:t>Подпись представителя организатора общественных обсуждений или публичных слушаний:</w:t>
      </w:r>
    </w:p>
    <w:p w:rsidR="003D3172" w:rsidRDefault="003D3172" w:rsidP="003D3172">
      <w:pPr>
        <w:jc w:val="both"/>
      </w:pPr>
    </w:p>
    <w:p w:rsidR="003D3172" w:rsidRPr="0009782C" w:rsidRDefault="003D3172" w:rsidP="003D3172">
      <w:pPr>
        <w:jc w:val="both"/>
      </w:pPr>
      <w:r w:rsidRPr="0009782C">
        <w:t>___________________ /___________________________/</w:t>
      </w:r>
    </w:p>
    <w:p w:rsidR="003D3172" w:rsidRPr="006D1458" w:rsidRDefault="003D3172" w:rsidP="003D3172">
      <w:pPr>
        <w:jc w:val="both"/>
        <w:rPr>
          <w:sz w:val="20"/>
          <w:szCs w:val="20"/>
        </w:rPr>
      </w:pPr>
      <w:r>
        <w:rPr>
          <w:sz w:val="20"/>
          <w:szCs w:val="20"/>
        </w:rPr>
        <w:t>    (подпись)</w:t>
      </w:r>
      <w:r w:rsidRPr="006D1458">
        <w:rPr>
          <w:sz w:val="20"/>
          <w:szCs w:val="20"/>
        </w:rPr>
        <w:t>                                             (расшифровка подписи)</w:t>
      </w:r>
      <w:bookmarkEnd w:id="16"/>
      <w:bookmarkEnd w:id="24"/>
      <w:bookmarkEnd w:id="35"/>
      <w:bookmarkEnd w:id="41"/>
    </w:p>
    <w:p w:rsidR="00645947" w:rsidRPr="00286585" w:rsidRDefault="00645947" w:rsidP="003D3172">
      <w:pPr>
        <w:pStyle w:val="1"/>
        <w:tabs>
          <w:tab w:val="num" w:pos="180"/>
          <w:tab w:val="left" w:pos="900"/>
        </w:tabs>
        <w:spacing w:line="240" w:lineRule="auto"/>
        <w:ind w:left="0" w:firstLine="0"/>
        <w:jc w:val="right"/>
        <w:rPr>
          <w:b w:val="0"/>
          <w:bCs w:val="0"/>
          <w:sz w:val="24"/>
        </w:rPr>
      </w:pPr>
    </w:p>
    <w:sectPr w:rsidR="00645947" w:rsidRPr="00286585" w:rsidSect="003D3172">
      <w:footerReference w:type="even" r:id="rId15"/>
      <w:footerReference w:type="default" r:id="rId16"/>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8A6" w:rsidRDefault="00A208A6">
      <w:r>
        <w:separator/>
      </w:r>
    </w:p>
  </w:endnote>
  <w:endnote w:type="continuationSeparator" w:id="0">
    <w:p w:rsidR="00A208A6" w:rsidRDefault="00A20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C91B31">
    <w:pPr>
      <w:pStyle w:val="a5"/>
      <w:framePr w:wrap="around" w:vAnchor="text" w:hAnchor="margin" w:xAlign="right" w:y="1"/>
      <w:rPr>
        <w:rStyle w:val="a4"/>
      </w:rPr>
    </w:pPr>
    <w:r>
      <w:rPr>
        <w:rStyle w:val="a4"/>
      </w:rPr>
      <w:fldChar w:fldCharType="begin"/>
    </w:r>
    <w:r w:rsidR="00F976BD">
      <w:rPr>
        <w:rStyle w:val="a4"/>
      </w:rPr>
      <w:instrText xml:space="preserve">PAGE  </w:instrText>
    </w:r>
    <w:r>
      <w:rPr>
        <w:rStyle w:val="a4"/>
      </w:rPr>
      <w:fldChar w:fldCharType="end"/>
    </w:r>
  </w:p>
  <w:p w:rsidR="00F976BD" w:rsidRDefault="00F976B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C91B31">
    <w:pPr>
      <w:pStyle w:val="a5"/>
      <w:framePr w:wrap="around" w:vAnchor="text" w:hAnchor="margin" w:xAlign="right" w:y="1"/>
      <w:rPr>
        <w:rStyle w:val="a4"/>
        <w:sz w:val="20"/>
        <w:szCs w:val="20"/>
      </w:rPr>
    </w:pPr>
    <w:r>
      <w:rPr>
        <w:rStyle w:val="a4"/>
        <w:sz w:val="20"/>
        <w:szCs w:val="20"/>
      </w:rPr>
      <w:fldChar w:fldCharType="begin"/>
    </w:r>
    <w:r w:rsidR="00F976BD">
      <w:rPr>
        <w:rStyle w:val="a4"/>
        <w:sz w:val="20"/>
        <w:szCs w:val="20"/>
      </w:rPr>
      <w:instrText xml:space="preserve">PAGE  </w:instrText>
    </w:r>
    <w:r>
      <w:rPr>
        <w:rStyle w:val="a4"/>
        <w:sz w:val="20"/>
        <w:szCs w:val="20"/>
      </w:rPr>
      <w:fldChar w:fldCharType="separate"/>
    </w:r>
    <w:r w:rsidR="00237F5D">
      <w:rPr>
        <w:rStyle w:val="a4"/>
        <w:noProof/>
        <w:sz w:val="20"/>
        <w:szCs w:val="20"/>
      </w:rPr>
      <w:t>20</w:t>
    </w:r>
    <w:r>
      <w:rPr>
        <w:rStyle w:val="a4"/>
        <w:sz w:val="20"/>
        <w:szCs w:val="20"/>
      </w:rPr>
      <w:fldChar w:fldCharType="end"/>
    </w:r>
  </w:p>
  <w:p w:rsidR="00F976BD" w:rsidRDefault="00F976B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8A6" w:rsidRDefault="00A208A6">
      <w:r>
        <w:separator/>
      </w:r>
    </w:p>
  </w:footnote>
  <w:footnote w:type="continuationSeparator" w:id="0">
    <w:p w:rsidR="00A208A6" w:rsidRDefault="00A208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495"/>
    <w:multiLevelType w:val="hybridMultilevel"/>
    <w:tmpl w:val="2B5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140E78"/>
    <w:multiLevelType w:val="hybridMultilevel"/>
    <w:tmpl w:val="F9B89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7D13B6"/>
    <w:multiLevelType w:val="hybridMultilevel"/>
    <w:tmpl w:val="E2E4F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C636EF"/>
    <w:multiLevelType w:val="hybridMultilevel"/>
    <w:tmpl w:val="77A8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2D45"/>
    <w:rsid w:val="00014DAE"/>
    <w:rsid w:val="00041443"/>
    <w:rsid w:val="000469C9"/>
    <w:rsid w:val="000576E8"/>
    <w:rsid w:val="00066265"/>
    <w:rsid w:val="000756FA"/>
    <w:rsid w:val="00076936"/>
    <w:rsid w:val="000A10ED"/>
    <w:rsid w:val="000A4698"/>
    <w:rsid w:val="000A55A8"/>
    <w:rsid w:val="000A582E"/>
    <w:rsid w:val="000B41BB"/>
    <w:rsid w:val="000C3D76"/>
    <w:rsid w:val="00104AED"/>
    <w:rsid w:val="00107C73"/>
    <w:rsid w:val="001411CB"/>
    <w:rsid w:val="001633AB"/>
    <w:rsid w:val="00174786"/>
    <w:rsid w:val="00176083"/>
    <w:rsid w:val="00190E8F"/>
    <w:rsid w:val="00194466"/>
    <w:rsid w:val="001A4814"/>
    <w:rsid w:val="001B049C"/>
    <w:rsid w:val="001B1C95"/>
    <w:rsid w:val="001D4851"/>
    <w:rsid w:val="001E3416"/>
    <w:rsid w:val="001E51EE"/>
    <w:rsid w:val="001F29BE"/>
    <w:rsid w:val="00237F5D"/>
    <w:rsid w:val="002601B9"/>
    <w:rsid w:val="002606A6"/>
    <w:rsid w:val="00273CEF"/>
    <w:rsid w:val="002777C7"/>
    <w:rsid w:val="00286585"/>
    <w:rsid w:val="00293AAD"/>
    <w:rsid w:val="002B78A2"/>
    <w:rsid w:val="002D30AC"/>
    <w:rsid w:val="002D4D4F"/>
    <w:rsid w:val="002F00B6"/>
    <w:rsid w:val="0030672A"/>
    <w:rsid w:val="003306E8"/>
    <w:rsid w:val="00336F6C"/>
    <w:rsid w:val="00345E00"/>
    <w:rsid w:val="00367E61"/>
    <w:rsid w:val="0037245B"/>
    <w:rsid w:val="0037387B"/>
    <w:rsid w:val="00380AF2"/>
    <w:rsid w:val="003924B4"/>
    <w:rsid w:val="003B1774"/>
    <w:rsid w:val="003B6E5B"/>
    <w:rsid w:val="003D3172"/>
    <w:rsid w:val="003D75A0"/>
    <w:rsid w:val="003E0998"/>
    <w:rsid w:val="003E3468"/>
    <w:rsid w:val="0040016F"/>
    <w:rsid w:val="00401E18"/>
    <w:rsid w:val="00412676"/>
    <w:rsid w:val="00432823"/>
    <w:rsid w:val="00457E95"/>
    <w:rsid w:val="00461881"/>
    <w:rsid w:val="00481D72"/>
    <w:rsid w:val="00487697"/>
    <w:rsid w:val="004C65FF"/>
    <w:rsid w:val="004E0038"/>
    <w:rsid w:val="005033C3"/>
    <w:rsid w:val="00506A07"/>
    <w:rsid w:val="005071E4"/>
    <w:rsid w:val="005171A3"/>
    <w:rsid w:val="00554BD4"/>
    <w:rsid w:val="005564DF"/>
    <w:rsid w:val="00557717"/>
    <w:rsid w:val="00576A62"/>
    <w:rsid w:val="005801DB"/>
    <w:rsid w:val="00582855"/>
    <w:rsid w:val="00597154"/>
    <w:rsid w:val="005A7CE4"/>
    <w:rsid w:val="005B23B1"/>
    <w:rsid w:val="005C0552"/>
    <w:rsid w:val="005D4C1D"/>
    <w:rsid w:val="005E0D42"/>
    <w:rsid w:val="005F4A4D"/>
    <w:rsid w:val="00615493"/>
    <w:rsid w:val="006168E9"/>
    <w:rsid w:val="006227AB"/>
    <w:rsid w:val="006233D5"/>
    <w:rsid w:val="006247BB"/>
    <w:rsid w:val="00645947"/>
    <w:rsid w:val="0067627E"/>
    <w:rsid w:val="00687BE3"/>
    <w:rsid w:val="00693DD7"/>
    <w:rsid w:val="00696338"/>
    <w:rsid w:val="006D3183"/>
    <w:rsid w:val="007113B2"/>
    <w:rsid w:val="00734019"/>
    <w:rsid w:val="00735519"/>
    <w:rsid w:val="00742DBE"/>
    <w:rsid w:val="007513F9"/>
    <w:rsid w:val="007B3CB2"/>
    <w:rsid w:val="007D1B15"/>
    <w:rsid w:val="007E1681"/>
    <w:rsid w:val="007F17C3"/>
    <w:rsid w:val="0080026E"/>
    <w:rsid w:val="00801A86"/>
    <w:rsid w:val="00811290"/>
    <w:rsid w:val="0082574F"/>
    <w:rsid w:val="008427AF"/>
    <w:rsid w:val="008434B1"/>
    <w:rsid w:val="008711CA"/>
    <w:rsid w:val="00871F8B"/>
    <w:rsid w:val="008844EA"/>
    <w:rsid w:val="00885171"/>
    <w:rsid w:val="008A2005"/>
    <w:rsid w:val="008B0F9A"/>
    <w:rsid w:val="008B6A7C"/>
    <w:rsid w:val="008C2BE6"/>
    <w:rsid w:val="008D0A00"/>
    <w:rsid w:val="008D5B2D"/>
    <w:rsid w:val="008E1787"/>
    <w:rsid w:val="008E704B"/>
    <w:rsid w:val="008E7ED8"/>
    <w:rsid w:val="00907BC2"/>
    <w:rsid w:val="0091082D"/>
    <w:rsid w:val="00921225"/>
    <w:rsid w:val="009500A3"/>
    <w:rsid w:val="00972960"/>
    <w:rsid w:val="00991061"/>
    <w:rsid w:val="009A1E39"/>
    <w:rsid w:val="009A38A0"/>
    <w:rsid w:val="009C3BA0"/>
    <w:rsid w:val="009D1071"/>
    <w:rsid w:val="009D5100"/>
    <w:rsid w:val="009E3A70"/>
    <w:rsid w:val="009F123B"/>
    <w:rsid w:val="009F334D"/>
    <w:rsid w:val="00A1231E"/>
    <w:rsid w:val="00A208A6"/>
    <w:rsid w:val="00A30125"/>
    <w:rsid w:val="00A31191"/>
    <w:rsid w:val="00A703E2"/>
    <w:rsid w:val="00A747B8"/>
    <w:rsid w:val="00A82037"/>
    <w:rsid w:val="00A829F9"/>
    <w:rsid w:val="00A87797"/>
    <w:rsid w:val="00A96F60"/>
    <w:rsid w:val="00AA2D45"/>
    <w:rsid w:val="00AA66AC"/>
    <w:rsid w:val="00AD0646"/>
    <w:rsid w:val="00B02E92"/>
    <w:rsid w:val="00B150E3"/>
    <w:rsid w:val="00B32DEF"/>
    <w:rsid w:val="00B3355B"/>
    <w:rsid w:val="00B40E53"/>
    <w:rsid w:val="00B85717"/>
    <w:rsid w:val="00B904D2"/>
    <w:rsid w:val="00B96937"/>
    <w:rsid w:val="00BC431F"/>
    <w:rsid w:val="00BC66F0"/>
    <w:rsid w:val="00C003BE"/>
    <w:rsid w:val="00C00C3A"/>
    <w:rsid w:val="00C100EE"/>
    <w:rsid w:val="00C167D5"/>
    <w:rsid w:val="00C36CEE"/>
    <w:rsid w:val="00C37B75"/>
    <w:rsid w:val="00C5131B"/>
    <w:rsid w:val="00C569E0"/>
    <w:rsid w:val="00C91B31"/>
    <w:rsid w:val="00C95070"/>
    <w:rsid w:val="00CA2A11"/>
    <w:rsid w:val="00CB3588"/>
    <w:rsid w:val="00CD4529"/>
    <w:rsid w:val="00CD7037"/>
    <w:rsid w:val="00CE72A9"/>
    <w:rsid w:val="00CF264D"/>
    <w:rsid w:val="00D042D5"/>
    <w:rsid w:val="00D05072"/>
    <w:rsid w:val="00D16E2E"/>
    <w:rsid w:val="00D31169"/>
    <w:rsid w:val="00D65DA7"/>
    <w:rsid w:val="00D66506"/>
    <w:rsid w:val="00D93252"/>
    <w:rsid w:val="00DB1D3B"/>
    <w:rsid w:val="00DB5561"/>
    <w:rsid w:val="00DC3462"/>
    <w:rsid w:val="00DD41B3"/>
    <w:rsid w:val="00E15123"/>
    <w:rsid w:val="00E16EE6"/>
    <w:rsid w:val="00E57410"/>
    <w:rsid w:val="00E57C9C"/>
    <w:rsid w:val="00E66119"/>
    <w:rsid w:val="00E927F2"/>
    <w:rsid w:val="00F00D1E"/>
    <w:rsid w:val="00F01F31"/>
    <w:rsid w:val="00F07FF0"/>
    <w:rsid w:val="00F36755"/>
    <w:rsid w:val="00F45E25"/>
    <w:rsid w:val="00F613E5"/>
    <w:rsid w:val="00F7064F"/>
    <w:rsid w:val="00F71E6C"/>
    <w:rsid w:val="00F96212"/>
    <w:rsid w:val="00F976BD"/>
    <w:rsid w:val="00FA7F01"/>
    <w:rsid w:val="00FB687E"/>
    <w:rsid w:val="00FD1215"/>
    <w:rsid w:val="00FF0D62"/>
    <w:rsid w:val="00FF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7E"/>
    <w:rPr>
      <w:sz w:val="24"/>
      <w:szCs w:val="24"/>
    </w:rPr>
  </w:style>
  <w:style w:type="paragraph" w:styleId="1">
    <w:name w:val="heading 1"/>
    <w:basedOn w:val="a"/>
    <w:next w:val="a"/>
    <w:qFormat/>
    <w:rsid w:val="00FB687E"/>
    <w:pPr>
      <w:keepNext/>
      <w:widowControl w:val="0"/>
      <w:autoSpaceDE w:val="0"/>
      <w:autoSpaceDN w:val="0"/>
      <w:adjustRightInd w:val="0"/>
      <w:spacing w:line="260" w:lineRule="auto"/>
      <w:ind w:left="720" w:firstLine="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B687E"/>
    <w:pPr>
      <w:autoSpaceDE w:val="0"/>
      <w:autoSpaceDN w:val="0"/>
      <w:adjustRightInd w:val="0"/>
      <w:ind w:firstLine="540"/>
      <w:jc w:val="both"/>
    </w:pPr>
    <w:rPr>
      <w:sz w:val="28"/>
      <w:szCs w:val="22"/>
    </w:rPr>
  </w:style>
  <w:style w:type="paragraph" w:customStyle="1" w:styleId="ConsNonformat">
    <w:name w:val="ConsNonformat"/>
    <w:link w:val="ConsNonformat0"/>
    <w:rsid w:val="00FB687E"/>
    <w:pPr>
      <w:widowControl w:val="0"/>
      <w:autoSpaceDE w:val="0"/>
      <w:autoSpaceDN w:val="0"/>
      <w:adjustRightInd w:val="0"/>
    </w:pPr>
    <w:rPr>
      <w:rFonts w:ascii="Courier New" w:hAnsi="Courier New" w:cs="Courier New"/>
    </w:rPr>
  </w:style>
  <w:style w:type="paragraph" w:customStyle="1" w:styleId="ConsTitle">
    <w:name w:val="ConsTitle"/>
    <w:rsid w:val="00FB687E"/>
    <w:pPr>
      <w:widowControl w:val="0"/>
      <w:autoSpaceDE w:val="0"/>
      <w:autoSpaceDN w:val="0"/>
      <w:adjustRightInd w:val="0"/>
    </w:pPr>
    <w:rPr>
      <w:rFonts w:ascii="Arial" w:hAnsi="Arial" w:cs="Arial"/>
      <w:b/>
      <w:bCs/>
      <w:sz w:val="16"/>
      <w:szCs w:val="16"/>
    </w:rPr>
  </w:style>
  <w:style w:type="paragraph" w:customStyle="1" w:styleId="ConsNormal">
    <w:name w:val="ConsNormal"/>
    <w:rsid w:val="00FB687E"/>
    <w:pPr>
      <w:widowControl w:val="0"/>
      <w:autoSpaceDE w:val="0"/>
      <w:autoSpaceDN w:val="0"/>
      <w:adjustRightInd w:val="0"/>
      <w:ind w:firstLine="720"/>
    </w:pPr>
    <w:rPr>
      <w:rFonts w:ascii="Arial" w:hAnsi="Arial" w:cs="Arial"/>
    </w:rPr>
  </w:style>
  <w:style w:type="paragraph" w:styleId="a3">
    <w:name w:val="Body Text Indent"/>
    <w:basedOn w:val="a"/>
    <w:rsid w:val="00FB687E"/>
    <w:pPr>
      <w:autoSpaceDE w:val="0"/>
      <w:autoSpaceDN w:val="0"/>
      <w:adjustRightInd w:val="0"/>
      <w:ind w:firstLine="540"/>
      <w:jc w:val="both"/>
    </w:pPr>
    <w:rPr>
      <w:sz w:val="22"/>
      <w:szCs w:val="22"/>
    </w:rPr>
  </w:style>
  <w:style w:type="paragraph" w:customStyle="1" w:styleId="ConsPlusNormal">
    <w:name w:val="ConsPlusNormal"/>
    <w:rsid w:val="00FB687E"/>
    <w:pPr>
      <w:widowControl w:val="0"/>
      <w:autoSpaceDE w:val="0"/>
      <w:autoSpaceDN w:val="0"/>
      <w:adjustRightInd w:val="0"/>
      <w:ind w:firstLine="720"/>
    </w:pPr>
    <w:rPr>
      <w:rFonts w:ascii="Arial" w:hAnsi="Arial" w:cs="Arial"/>
    </w:rPr>
  </w:style>
  <w:style w:type="character" w:styleId="a4">
    <w:name w:val="page number"/>
    <w:basedOn w:val="a0"/>
    <w:rsid w:val="00FB687E"/>
  </w:style>
  <w:style w:type="paragraph" w:styleId="a5">
    <w:name w:val="footer"/>
    <w:basedOn w:val="a"/>
    <w:rsid w:val="00FB687E"/>
    <w:pPr>
      <w:tabs>
        <w:tab w:val="center" w:pos="4677"/>
        <w:tab w:val="right" w:pos="9355"/>
      </w:tabs>
    </w:pPr>
  </w:style>
  <w:style w:type="paragraph" w:styleId="10">
    <w:name w:val="toc 1"/>
    <w:basedOn w:val="a"/>
    <w:next w:val="a"/>
    <w:autoRedefine/>
    <w:semiHidden/>
    <w:rsid w:val="00FB687E"/>
  </w:style>
  <w:style w:type="character" w:styleId="a6">
    <w:name w:val="Hyperlink"/>
    <w:rsid w:val="00FB687E"/>
    <w:rPr>
      <w:color w:val="0000FF"/>
      <w:u w:val="single"/>
    </w:rPr>
  </w:style>
  <w:style w:type="paragraph" w:styleId="a7">
    <w:name w:val="Body Text"/>
    <w:basedOn w:val="a"/>
    <w:link w:val="a8"/>
    <w:rsid w:val="00FB687E"/>
    <w:pPr>
      <w:widowControl w:val="0"/>
      <w:autoSpaceDE w:val="0"/>
      <w:autoSpaceDN w:val="0"/>
      <w:adjustRightInd w:val="0"/>
      <w:jc w:val="center"/>
    </w:pPr>
    <w:rPr>
      <w:b/>
      <w:bCs/>
      <w:sz w:val="20"/>
    </w:rPr>
  </w:style>
  <w:style w:type="paragraph" w:styleId="3">
    <w:name w:val="Body Text Indent 3"/>
    <w:basedOn w:val="a"/>
    <w:rsid w:val="00FB687E"/>
    <w:pPr>
      <w:tabs>
        <w:tab w:val="left" w:pos="1080"/>
      </w:tabs>
      <w:autoSpaceDE w:val="0"/>
      <w:autoSpaceDN w:val="0"/>
      <w:adjustRightInd w:val="0"/>
      <w:ind w:firstLine="540"/>
      <w:jc w:val="both"/>
    </w:pPr>
    <w:rPr>
      <w:i/>
      <w:iCs/>
      <w:sz w:val="28"/>
      <w:szCs w:val="28"/>
    </w:rPr>
  </w:style>
  <w:style w:type="character" w:customStyle="1" w:styleId="ConsNonformat0">
    <w:name w:val="ConsNonformat Знак"/>
    <w:link w:val="ConsNonformat"/>
    <w:rsid w:val="00041443"/>
    <w:rPr>
      <w:rFonts w:ascii="Courier New" w:hAnsi="Courier New" w:cs="Courier New"/>
      <w:lang w:val="ru-RU" w:eastAsia="ru-RU" w:bidi="ar-SA"/>
    </w:rPr>
  </w:style>
  <w:style w:type="table" w:styleId="a9">
    <w:name w:val="Table Grid"/>
    <w:basedOn w:val="a1"/>
    <w:rsid w:val="000A1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qFormat/>
    <w:rsid w:val="009E3A70"/>
    <w:rPr>
      <w:rFonts w:ascii="Arial" w:hAnsi="Arial"/>
      <w:sz w:val="26"/>
      <w:szCs w:val="24"/>
    </w:rPr>
  </w:style>
  <w:style w:type="character" w:customStyle="1" w:styleId="ab">
    <w:name w:val="Без интервала Знак"/>
    <w:link w:val="aa"/>
    <w:locked/>
    <w:rsid w:val="009E3A70"/>
    <w:rPr>
      <w:rFonts w:ascii="Arial" w:hAnsi="Arial"/>
      <w:sz w:val="26"/>
      <w:szCs w:val="24"/>
      <w:lang w:bidi="ar-SA"/>
    </w:rPr>
  </w:style>
  <w:style w:type="paragraph" w:styleId="ac">
    <w:name w:val="Balloon Text"/>
    <w:basedOn w:val="a"/>
    <w:link w:val="ad"/>
    <w:uiPriority w:val="99"/>
    <w:semiHidden/>
    <w:unhideWhenUsed/>
    <w:rsid w:val="005B23B1"/>
    <w:rPr>
      <w:rFonts w:ascii="Tahoma" w:hAnsi="Tahoma" w:cs="Tahoma"/>
      <w:sz w:val="16"/>
      <w:szCs w:val="16"/>
    </w:rPr>
  </w:style>
  <w:style w:type="character" w:customStyle="1" w:styleId="ad">
    <w:name w:val="Текст выноски Знак"/>
    <w:basedOn w:val="a0"/>
    <w:link w:val="ac"/>
    <w:uiPriority w:val="99"/>
    <w:semiHidden/>
    <w:rsid w:val="005B23B1"/>
    <w:rPr>
      <w:rFonts w:ascii="Tahoma" w:hAnsi="Tahoma" w:cs="Tahoma"/>
      <w:sz w:val="16"/>
      <w:szCs w:val="16"/>
    </w:rPr>
  </w:style>
  <w:style w:type="paragraph" w:customStyle="1" w:styleId="formattext">
    <w:name w:val="formattext"/>
    <w:basedOn w:val="a"/>
    <w:rsid w:val="003D3172"/>
    <w:pPr>
      <w:spacing w:before="100" w:beforeAutospacing="1" w:after="100" w:afterAutospacing="1" w:line="259" w:lineRule="auto"/>
    </w:pPr>
    <w:rPr>
      <w:rFonts w:cstheme="minorBidi"/>
      <w:szCs w:val="22"/>
    </w:rPr>
  </w:style>
  <w:style w:type="character" w:customStyle="1" w:styleId="a8">
    <w:name w:val="Основной текст Знак"/>
    <w:basedOn w:val="a0"/>
    <w:link w:val="a7"/>
    <w:rsid w:val="003D3172"/>
    <w:rPr>
      <w:b/>
      <w:bCs/>
      <w:szCs w:val="24"/>
    </w:rPr>
  </w:style>
  <w:style w:type="paragraph" w:styleId="ae">
    <w:name w:val="header"/>
    <w:basedOn w:val="a"/>
    <w:link w:val="af"/>
    <w:uiPriority w:val="99"/>
    <w:semiHidden/>
    <w:unhideWhenUsed/>
    <w:rsid w:val="003D3172"/>
    <w:pPr>
      <w:tabs>
        <w:tab w:val="center" w:pos="4677"/>
        <w:tab w:val="right" w:pos="9355"/>
      </w:tabs>
    </w:pPr>
  </w:style>
  <w:style w:type="character" w:customStyle="1" w:styleId="af">
    <w:name w:val="Верхний колонтитул Знак"/>
    <w:basedOn w:val="a0"/>
    <w:link w:val="ae"/>
    <w:uiPriority w:val="99"/>
    <w:semiHidden/>
    <w:rsid w:val="003D317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193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1C9E4-1C9F-408E-A512-FED3746F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7114</Words>
  <Characters>40553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xx</Company>
  <LinksUpToDate>false</LinksUpToDate>
  <CharactersWithSpaces>47572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urikirilova</dc:creator>
  <cp:lastModifiedBy>АдБердяуш02</cp:lastModifiedBy>
  <cp:revision>3</cp:revision>
  <cp:lastPrinted>2021-04-28T04:00:00Z</cp:lastPrinted>
  <dcterms:created xsi:type="dcterms:W3CDTF">2021-04-28T04:01:00Z</dcterms:created>
  <dcterms:modified xsi:type="dcterms:W3CDTF">2021-04-28T04:12:00Z</dcterms:modified>
</cp:coreProperties>
</file>